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632123" w14:textId="465C7BC8" w:rsidR="00663D75" w:rsidRPr="003C7AA5" w:rsidRDefault="00AE3465" w:rsidP="00F01416">
      <w:pPr>
        <w:pStyle w:val="DocSub-Title"/>
        <w:pBdr>
          <w:top w:val="single" w:sz="4" w:space="1" w:color="auto"/>
          <w:left w:val="single" w:sz="4" w:space="4" w:color="auto"/>
          <w:bottom w:val="single" w:sz="4" w:space="1" w:color="auto"/>
          <w:right w:val="single" w:sz="4" w:space="4" w:color="auto"/>
          <w:between w:val="single" w:sz="4" w:space="1" w:color="auto"/>
          <w:bar w:val="single" w:sz="4" w:color="auto"/>
        </w:pBdr>
        <w:spacing w:before="0" w:line="276" w:lineRule="auto"/>
        <w:ind w:left="0"/>
        <w:jc w:val="center"/>
        <w:rPr>
          <w:rFonts w:ascii="Arial" w:hAnsi="Arial"/>
          <w:b/>
          <w:color w:val="auto"/>
          <w:sz w:val="20"/>
          <w:szCs w:val="20"/>
          <w:lang w:val="fr-BE"/>
        </w:rPr>
      </w:pPr>
      <w:r w:rsidRPr="003C7AA5">
        <w:rPr>
          <w:rFonts w:ascii="Arial" w:hAnsi="Arial"/>
          <w:b/>
          <w:color w:val="auto"/>
          <w:sz w:val="20"/>
          <w:szCs w:val="20"/>
          <w:lang w:val="fr-BE"/>
        </w:rPr>
        <w:t>Contrat de Sous-traitance</w:t>
      </w:r>
      <w:r w:rsidR="00F43E72" w:rsidRPr="003C7AA5">
        <w:rPr>
          <w:rFonts w:ascii="Arial" w:hAnsi="Arial"/>
          <w:b/>
          <w:color w:val="auto"/>
          <w:sz w:val="20"/>
          <w:szCs w:val="20"/>
          <w:lang w:val="fr-BE"/>
        </w:rPr>
        <w:t xml:space="preserve"> </w:t>
      </w:r>
      <w:r w:rsidR="00D21B6F" w:rsidRPr="003C7AA5">
        <w:rPr>
          <w:rFonts w:ascii="Arial" w:hAnsi="Arial"/>
          <w:b/>
          <w:color w:val="auto"/>
          <w:sz w:val="20"/>
          <w:szCs w:val="20"/>
          <w:lang w:val="fr-BE"/>
        </w:rPr>
        <w:t>WAZZOU</w:t>
      </w:r>
      <w:r w:rsidR="00DA4167" w:rsidRPr="003C7AA5">
        <w:rPr>
          <w:rFonts w:ascii="Arial" w:hAnsi="Arial"/>
          <w:b/>
          <w:color w:val="auto"/>
          <w:sz w:val="20"/>
          <w:szCs w:val="20"/>
          <w:lang w:val="fr-BE"/>
        </w:rPr>
        <w:t xml:space="preserve"> / </w:t>
      </w:r>
      <w:r w:rsidR="003700CD" w:rsidRPr="003C7AA5">
        <w:rPr>
          <w:rFonts w:ascii="Arial" w:hAnsi="Arial"/>
          <w:b/>
          <w:color w:val="auto"/>
          <w:sz w:val="20"/>
          <w:szCs w:val="20"/>
          <w:lang w:val="fr-BE"/>
        </w:rPr>
        <w:t>MY VAN IN</w:t>
      </w:r>
    </w:p>
    <w:p w14:paraId="2BFB048C" w14:textId="77777777" w:rsidR="000C3363" w:rsidRPr="003C7AA5" w:rsidRDefault="000C3363" w:rsidP="00033F3E">
      <w:pPr>
        <w:spacing w:before="0" w:line="276" w:lineRule="auto"/>
        <w:ind w:right="-144"/>
        <w:jc w:val="both"/>
        <w:rPr>
          <w:rFonts w:ascii="Arial" w:hAnsi="Arial" w:cs="Arial"/>
          <w:b/>
          <w:color w:val="auto"/>
          <w:lang w:val="fr-BE"/>
        </w:rPr>
      </w:pPr>
    </w:p>
    <w:p w14:paraId="57EA379D" w14:textId="213CC02E" w:rsidR="00DB2E5A" w:rsidRPr="003C7AA5" w:rsidRDefault="00DB705D" w:rsidP="00033F3E">
      <w:pPr>
        <w:spacing w:before="0"/>
        <w:ind w:right="-144"/>
        <w:jc w:val="both"/>
        <w:rPr>
          <w:rFonts w:ascii="Arial" w:hAnsi="Arial" w:cs="Arial"/>
          <w:b/>
          <w:color w:val="auto"/>
          <w:lang w:val="fr-BE"/>
        </w:rPr>
      </w:pPr>
      <w:r w:rsidRPr="003C7AA5">
        <w:rPr>
          <w:rFonts w:ascii="Arial" w:hAnsi="Arial" w:cs="Arial"/>
          <w:b/>
          <w:color w:val="auto"/>
          <w:lang w:val="fr-BE"/>
        </w:rPr>
        <w:t xml:space="preserve">A propos de ce </w:t>
      </w:r>
      <w:r w:rsidR="00AE3465" w:rsidRPr="003C7AA5">
        <w:rPr>
          <w:rFonts w:ascii="Arial" w:hAnsi="Arial" w:cs="Arial"/>
          <w:b/>
          <w:color w:val="auto"/>
          <w:lang w:val="fr-BE"/>
        </w:rPr>
        <w:t>Contrat de Sous-traitance</w:t>
      </w:r>
      <w:r w:rsidR="00910656" w:rsidRPr="003C7AA5">
        <w:rPr>
          <w:rFonts w:ascii="Arial" w:hAnsi="Arial" w:cs="Arial"/>
          <w:b/>
          <w:color w:val="auto"/>
          <w:lang w:val="fr-BE"/>
        </w:rPr>
        <w:t> </w:t>
      </w:r>
    </w:p>
    <w:p w14:paraId="3050BECD" w14:textId="77777777" w:rsidR="00EC1EE8" w:rsidRPr="003C7AA5" w:rsidRDefault="00EC1EE8" w:rsidP="00033F3E">
      <w:pPr>
        <w:spacing w:before="0"/>
        <w:ind w:right="-144"/>
        <w:jc w:val="both"/>
        <w:rPr>
          <w:rFonts w:ascii="Arial" w:hAnsi="Arial" w:cs="Arial"/>
          <w:color w:val="auto"/>
          <w:lang w:val="fr-BE"/>
        </w:rPr>
      </w:pPr>
    </w:p>
    <w:p w14:paraId="0A1F53B2" w14:textId="3C08C503" w:rsidR="0002481F" w:rsidRPr="003C7AA5" w:rsidRDefault="0002481F" w:rsidP="00F01416">
      <w:pPr>
        <w:spacing w:before="0"/>
        <w:ind w:right="-144"/>
        <w:jc w:val="both"/>
        <w:rPr>
          <w:rFonts w:ascii="Arial" w:hAnsi="Arial" w:cs="Arial"/>
          <w:color w:val="auto"/>
          <w:lang w:val="fr-BE"/>
        </w:rPr>
      </w:pPr>
      <w:r w:rsidRPr="003C7AA5">
        <w:rPr>
          <w:rFonts w:ascii="Arial" w:hAnsi="Arial" w:cs="Arial"/>
          <w:color w:val="auto"/>
          <w:lang w:val="fr-BE"/>
        </w:rPr>
        <w:t xml:space="preserve">Les Editions </w:t>
      </w:r>
      <w:r w:rsidR="00D21B6F" w:rsidRPr="003C7AA5">
        <w:rPr>
          <w:rFonts w:ascii="Arial" w:hAnsi="Arial" w:cs="Arial"/>
          <w:color w:val="auto"/>
          <w:lang w:val="fr-BE"/>
        </w:rPr>
        <w:t>VAN IN</w:t>
      </w:r>
      <w:r w:rsidRPr="003C7AA5">
        <w:rPr>
          <w:rFonts w:ascii="Arial" w:hAnsi="Arial" w:cs="Arial"/>
          <w:color w:val="auto"/>
          <w:lang w:val="fr-BE"/>
        </w:rPr>
        <w:t xml:space="preserve"> proposent différents produits et services dans lesquels sont traités des données à caractère personnel.  Nous respectons la vie privée de nos utilisateurs finaux et souhaitons les informer de manière claire et transparente sur le traitement et la protection des données à caractère personnel. Nous le faisons en conformité avec la directive vie privée (RGPD / GDPR). </w:t>
      </w:r>
    </w:p>
    <w:p w14:paraId="64C2395B" w14:textId="77777777" w:rsidR="0002481F" w:rsidRPr="003C7AA5" w:rsidRDefault="0002481F" w:rsidP="00033F3E">
      <w:pPr>
        <w:spacing w:before="0"/>
        <w:ind w:right="-144"/>
        <w:jc w:val="both"/>
        <w:rPr>
          <w:rFonts w:ascii="Arial" w:hAnsi="Arial" w:cs="Arial"/>
          <w:color w:val="auto"/>
          <w:lang w:val="fr-BE"/>
        </w:rPr>
      </w:pPr>
    </w:p>
    <w:p w14:paraId="4F646A2F" w14:textId="4801C94A" w:rsidR="00AA0356" w:rsidRDefault="00593080" w:rsidP="00033F3E">
      <w:pPr>
        <w:spacing w:before="0"/>
        <w:ind w:right="-144"/>
        <w:jc w:val="both"/>
        <w:rPr>
          <w:rFonts w:ascii="Arial" w:hAnsi="Arial" w:cs="Arial"/>
          <w:color w:val="auto"/>
          <w:lang w:val="fr-BE"/>
        </w:rPr>
      </w:pPr>
      <w:r w:rsidRPr="003C7AA5">
        <w:rPr>
          <w:rFonts w:ascii="Arial" w:hAnsi="Arial" w:cs="Arial"/>
          <w:color w:val="auto"/>
          <w:lang w:val="fr-BE"/>
        </w:rPr>
        <w:t>L</w:t>
      </w:r>
      <w:r w:rsidR="00DB6434" w:rsidRPr="003C7AA5">
        <w:rPr>
          <w:rFonts w:ascii="Arial" w:hAnsi="Arial" w:cs="Arial"/>
          <w:color w:val="auto"/>
          <w:lang w:val="fr-BE"/>
        </w:rPr>
        <w:t>e</w:t>
      </w:r>
      <w:r w:rsidR="000745C2" w:rsidRPr="003C7AA5">
        <w:rPr>
          <w:rFonts w:ascii="Arial" w:hAnsi="Arial" w:cs="Arial"/>
          <w:color w:val="auto"/>
          <w:lang w:val="fr-BE"/>
        </w:rPr>
        <w:t xml:space="preserve"> </w:t>
      </w:r>
      <w:r w:rsidR="00AE3465" w:rsidRPr="003C7AA5">
        <w:rPr>
          <w:rFonts w:ascii="Arial" w:hAnsi="Arial" w:cs="Arial"/>
          <w:color w:val="auto"/>
          <w:lang w:val="fr-BE"/>
        </w:rPr>
        <w:t>Contrat de Sous-traitance</w:t>
      </w:r>
      <w:r w:rsidR="00F43E72" w:rsidRPr="003C7AA5">
        <w:rPr>
          <w:rFonts w:ascii="Arial" w:hAnsi="Arial" w:cs="Arial"/>
          <w:color w:val="auto"/>
          <w:lang w:val="fr-BE"/>
        </w:rPr>
        <w:t xml:space="preserve"> </w:t>
      </w:r>
      <w:r w:rsidRPr="003C7AA5">
        <w:rPr>
          <w:rFonts w:ascii="Arial" w:hAnsi="Arial" w:cs="Arial"/>
          <w:color w:val="auto"/>
          <w:lang w:val="fr-BE"/>
        </w:rPr>
        <w:t xml:space="preserve">règle les droits et obligations réciproques des Editions </w:t>
      </w:r>
      <w:r w:rsidR="00D21B6F" w:rsidRPr="003C7AA5">
        <w:rPr>
          <w:rFonts w:ascii="Arial" w:hAnsi="Arial" w:cs="Arial"/>
          <w:color w:val="auto"/>
          <w:lang w:val="fr-BE"/>
        </w:rPr>
        <w:t>VAN IN</w:t>
      </w:r>
      <w:r w:rsidRPr="003C7AA5">
        <w:rPr>
          <w:rFonts w:ascii="Arial" w:hAnsi="Arial" w:cs="Arial"/>
          <w:color w:val="auto"/>
          <w:lang w:val="fr-BE"/>
        </w:rPr>
        <w:t xml:space="preserve"> et des établissements </w:t>
      </w:r>
      <w:r w:rsidR="00064260" w:rsidRPr="003C7AA5">
        <w:rPr>
          <w:rFonts w:ascii="Arial" w:hAnsi="Arial" w:cs="Arial"/>
          <w:color w:val="auto"/>
          <w:lang w:val="fr-BE"/>
        </w:rPr>
        <w:t>d’enseignement</w:t>
      </w:r>
      <w:r w:rsidRPr="003C7AA5">
        <w:rPr>
          <w:rFonts w:ascii="Arial" w:hAnsi="Arial" w:cs="Arial"/>
          <w:color w:val="auto"/>
          <w:lang w:val="fr-BE"/>
        </w:rPr>
        <w:t xml:space="preserve">. Il est </w:t>
      </w:r>
      <w:r w:rsidR="00064260" w:rsidRPr="003C7AA5">
        <w:rPr>
          <w:rFonts w:ascii="Arial" w:hAnsi="Arial" w:cs="Arial"/>
          <w:color w:val="auto"/>
          <w:lang w:val="fr-BE"/>
        </w:rPr>
        <w:t>établi</w:t>
      </w:r>
      <w:r w:rsidRPr="003C7AA5">
        <w:rPr>
          <w:rFonts w:ascii="Arial" w:hAnsi="Arial" w:cs="Arial"/>
          <w:color w:val="auto"/>
          <w:lang w:val="fr-BE"/>
        </w:rPr>
        <w:t xml:space="preserve"> à partir du modèle de </w:t>
      </w:r>
      <w:r w:rsidR="00AE3465" w:rsidRPr="003C7AA5">
        <w:rPr>
          <w:rFonts w:ascii="Arial" w:hAnsi="Arial" w:cs="Arial"/>
          <w:color w:val="auto"/>
          <w:lang w:val="fr-BE"/>
        </w:rPr>
        <w:t>Contrat de Sous-traitance</w:t>
      </w:r>
      <w:r w:rsidRPr="003C7AA5">
        <w:rPr>
          <w:rFonts w:ascii="Arial" w:hAnsi="Arial" w:cs="Arial"/>
          <w:color w:val="auto"/>
          <w:lang w:val="fr-BE"/>
        </w:rPr>
        <w:t xml:space="preserve"> élaboré </w:t>
      </w:r>
      <w:r w:rsidR="00910656" w:rsidRPr="003C7AA5">
        <w:rPr>
          <w:rFonts w:ascii="Arial" w:hAnsi="Arial" w:cs="Arial"/>
          <w:color w:val="auto"/>
          <w:lang w:val="fr-BE"/>
        </w:rPr>
        <w:t>par</w:t>
      </w:r>
      <w:r w:rsidR="003700CD" w:rsidRPr="003C7AA5">
        <w:rPr>
          <w:rFonts w:ascii="Arial" w:hAnsi="Arial" w:cs="Arial"/>
          <w:color w:val="auto"/>
          <w:lang w:val="fr-BE"/>
        </w:rPr>
        <w:t xml:space="preserve"> les différents acteurs de l’enseignement en Flandre et adapté par </w:t>
      </w:r>
      <w:r w:rsidR="00DB2E5C" w:rsidRPr="003C7AA5">
        <w:rPr>
          <w:rFonts w:ascii="Arial" w:hAnsi="Arial" w:cs="Arial"/>
          <w:color w:val="auto"/>
          <w:lang w:val="fr-BE"/>
        </w:rPr>
        <w:t>l</w:t>
      </w:r>
      <w:r w:rsidR="000745C2" w:rsidRPr="003C7AA5">
        <w:rPr>
          <w:rFonts w:ascii="Arial" w:hAnsi="Arial" w:cs="Arial"/>
          <w:color w:val="auto"/>
          <w:lang w:val="fr-BE"/>
        </w:rPr>
        <w:t>es membres de l’</w:t>
      </w:r>
      <w:r w:rsidR="00331D18" w:rsidRPr="003C7AA5">
        <w:rPr>
          <w:rFonts w:ascii="Arial" w:hAnsi="Arial" w:cs="Arial"/>
          <w:color w:val="auto"/>
          <w:lang w:val="fr-BE"/>
        </w:rPr>
        <w:t>ADEB</w:t>
      </w:r>
      <w:r w:rsidR="0066370E" w:rsidRPr="003C7AA5">
        <w:rPr>
          <w:rFonts w:ascii="Arial" w:hAnsi="Arial" w:cs="Arial"/>
          <w:color w:val="auto"/>
          <w:lang w:val="fr-BE"/>
        </w:rPr>
        <w:t xml:space="preserve"> (Association Des Editeurs B</w:t>
      </w:r>
      <w:r w:rsidR="00820EF3" w:rsidRPr="003C7AA5">
        <w:rPr>
          <w:rFonts w:ascii="Arial" w:hAnsi="Arial" w:cs="Arial"/>
          <w:color w:val="auto"/>
          <w:lang w:val="fr-BE"/>
        </w:rPr>
        <w:t>elges</w:t>
      </w:r>
      <w:r w:rsidR="00F43E72" w:rsidRPr="003C7AA5">
        <w:rPr>
          <w:rFonts w:ascii="Arial" w:hAnsi="Arial" w:cs="Arial"/>
          <w:color w:val="auto"/>
          <w:lang w:val="fr-BE"/>
        </w:rPr>
        <w:t xml:space="preserve"> </w:t>
      </w:r>
      <w:r w:rsidR="000745C2" w:rsidRPr="003C7AA5">
        <w:rPr>
          <w:rFonts w:ascii="Arial" w:hAnsi="Arial" w:cs="Arial"/>
          <w:color w:val="auto"/>
          <w:lang w:val="fr-BE"/>
        </w:rPr>
        <w:t>– section scolaire</w:t>
      </w:r>
      <w:r w:rsidR="00910656" w:rsidRPr="003C7AA5">
        <w:rPr>
          <w:rFonts w:ascii="Arial" w:hAnsi="Arial" w:cs="Arial"/>
          <w:color w:val="auto"/>
          <w:lang w:val="fr-BE"/>
        </w:rPr>
        <w:t>)</w:t>
      </w:r>
      <w:r w:rsidR="00E3680A">
        <w:rPr>
          <w:rFonts w:ascii="Arial" w:hAnsi="Arial" w:cs="Arial"/>
          <w:color w:val="auto"/>
          <w:lang w:val="fr-BE"/>
        </w:rPr>
        <w:t xml:space="preserve"> en concertation</w:t>
      </w:r>
      <w:r w:rsidR="003550AD">
        <w:rPr>
          <w:rFonts w:ascii="Arial" w:hAnsi="Arial" w:cs="Arial"/>
          <w:color w:val="auto"/>
          <w:lang w:val="fr-BE"/>
        </w:rPr>
        <w:t xml:space="preserve"> avec d’autres acteurs</w:t>
      </w:r>
      <w:r w:rsidR="0060086A">
        <w:rPr>
          <w:rFonts w:ascii="Arial" w:hAnsi="Arial" w:cs="Arial"/>
          <w:color w:val="auto"/>
          <w:lang w:val="fr-BE"/>
        </w:rPr>
        <w:t xml:space="preserve"> </w:t>
      </w:r>
      <w:r w:rsidR="003550AD">
        <w:rPr>
          <w:rFonts w:ascii="Arial" w:hAnsi="Arial" w:cs="Arial"/>
          <w:color w:val="auto"/>
          <w:lang w:val="fr-BE"/>
        </w:rPr>
        <w:t xml:space="preserve">de l’enseignement, </w:t>
      </w:r>
      <w:r w:rsidR="003700CD" w:rsidRPr="003C7AA5">
        <w:rPr>
          <w:rFonts w:ascii="Arial" w:hAnsi="Arial" w:cs="Arial"/>
          <w:color w:val="auto"/>
          <w:lang w:val="fr-BE"/>
        </w:rPr>
        <w:t xml:space="preserve"> </w:t>
      </w:r>
      <w:r w:rsidR="00033144" w:rsidRPr="003C7AA5">
        <w:rPr>
          <w:rFonts w:ascii="Arial" w:hAnsi="Arial" w:cs="Arial"/>
          <w:color w:val="auto"/>
          <w:lang w:val="fr-BE"/>
        </w:rPr>
        <w:t>pour la Fédération Wallonie Bruxelles</w:t>
      </w:r>
      <w:r w:rsidR="00A42370" w:rsidRPr="003C7AA5">
        <w:rPr>
          <w:rFonts w:ascii="Arial" w:hAnsi="Arial" w:cs="Arial"/>
          <w:color w:val="auto"/>
          <w:lang w:val="fr-BE"/>
        </w:rPr>
        <w:t>.</w:t>
      </w:r>
    </w:p>
    <w:p w14:paraId="36DE6C06" w14:textId="77777777" w:rsidR="003611A3" w:rsidRDefault="003611A3" w:rsidP="00033F3E">
      <w:pPr>
        <w:spacing w:before="0"/>
        <w:ind w:right="-144"/>
        <w:jc w:val="both"/>
        <w:rPr>
          <w:rFonts w:ascii="Arial" w:hAnsi="Arial" w:cs="Arial"/>
          <w:color w:val="auto"/>
          <w:lang w:val="fr-BE"/>
        </w:rPr>
      </w:pPr>
    </w:p>
    <w:p w14:paraId="3C852326" w14:textId="2961C8DC" w:rsidR="00E4043C" w:rsidRPr="003C7AA5" w:rsidRDefault="00E4043C" w:rsidP="00033F3E">
      <w:pPr>
        <w:spacing w:before="0"/>
        <w:ind w:right="-144"/>
        <w:jc w:val="both"/>
        <w:rPr>
          <w:rFonts w:ascii="Arial" w:hAnsi="Arial" w:cs="Arial"/>
          <w:color w:val="auto"/>
          <w:lang w:val="fr-BE"/>
        </w:rPr>
      </w:pPr>
      <w:r w:rsidRPr="003C7AA5">
        <w:rPr>
          <w:rFonts w:ascii="Arial" w:hAnsi="Arial" w:cs="Arial"/>
          <w:color w:val="auto"/>
          <w:lang w:val="fr-BE"/>
        </w:rPr>
        <w:t xml:space="preserve">Vous trouverez plus d’information à ce sujet sur </w:t>
      </w:r>
      <w:hyperlink r:id="rId9" w:history="1">
        <w:r w:rsidRPr="003C7AA5">
          <w:rPr>
            <w:rStyle w:val="Lienhypertexte"/>
            <w:rFonts w:ascii="Arial" w:hAnsi="Arial" w:cs="Arial"/>
            <w:color w:val="auto"/>
            <w:lang w:val="fr-BE"/>
          </w:rPr>
          <w:t>https://www.vanin.be/fr/privacy</w:t>
        </w:r>
      </w:hyperlink>
    </w:p>
    <w:p w14:paraId="5A4A7958" w14:textId="77777777" w:rsidR="00A42370" w:rsidRPr="003C7AA5" w:rsidRDefault="00A42370" w:rsidP="00033F3E">
      <w:pPr>
        <w:spacing w:before="0"/>
        <w:ind w:right="-144"/>
        <w:jc w:val="both"/>
        <w:rPr>
          <w:rFonts w:ascii="Arial" w:hAnsi="Arial" w:cs="Arial"/>
          <w:color w:val="auto"/>
          <w:lang w:val="fr-BE"/>
        </w:rPr>
      </w:pPr>
    </w:p>
    <w:p w14:paraId="539935A5" w14:textId="58FCD97D" w:rsidR="004C60DC" w:rsidRPr="003C7AA5" w:rsidRDefault="004C60DC" w:rsidP="00033F3E">
      <w:pPr>
        <w:spacing w:before="0"/>
        <w:ind w:right="-144"/>
        <w:jc w:val="both"/>
        <w:rPr>
          <w:rFonts w:ascii="Arial" w:hAnsi="Arial" w:cs="Arial"/>
          <w:color w:val="auto"/>
          <w:lang w:val="fr-BE"/>
        </w:rPr>
      </w:pPr>
    </w:p>
    <w:p w14:paraId="382DA027" w14:textId="163D60E1" w:rsidR="00593080" w:rsidRPr="003C7AA5" w:rsidRDefault="00064260" w:rsidP="00033F3E">
      <w:pPr>
        <w:spacing w:before="0"/>
        <w:ind w:right="-144"/>
        <w:jc w:val="both"/>
        <w:rPr>
          <w:rFonts w:ascii="Arial" w:hAnsi="Arial" w:cs="Arial"/>
          <w:b/>
          <w:color w:val="auto"/>
          <w:lang w:val="fr-BE"/>
        </w:rPr>
      </w:pPr>
      <w:r w:rsidRPr="003C7AA5">
        <w:rPr>
          <w:rFonts w:ascii="Arial" w:hAnsi="Arial" w:cs="Arial"/>
          <w:b/>
          <w:color w:val="auto"/>
          <w:lang w:val="fr-BE"/>
        </w:rPr>
        <w:t>Procédure</w:t>
      </w:r>
      <w:r w:rsidR="00E4043C" w:rsidRPr="003C7AA5">
        <w:rPr>
          <w:rFonts w:ascii="Arial" w:hAnsi="Arial" w:cs="Arial"/>
          <w:b/>
          <w:color w:val="auto"/>
          <w:lang w:val="fr-BE"/>
        </w:rPr>
        <w:t xml:space="preserve"> à suivre</w:t>
      </w:r>
      <w:r w:rsidR="003C133B" w:rsidRPr="003C7AA5">
        <w:rPr>
          <w:rFonts w:ascii="Arial" w:hAnsi="Arial" w:cs="Arial"/>
          <w:b/>
          <w:color w:val="auto"/>
          <w:lang w:val="fr-BE"/>
        </w:rPr>
        <w:t xml:space="preserve"> concernant</w:t>
      </w:r>
      <w:r w:rsidR="00E4043C" w:rsidRPr="003C7AA5">
        <w:rPr>
          <w:rFonts w:ascii="Arial" w:hAnsi="Arial" w:cs="Arial"/>
          <w:b/>
          <w:color w:val="auto"/>
          <w:lang w:val="fr-BE"/>
        </w:rPr>
        <w:t xml:space="preserve"> le</w:t>
      </w:r>
      <w:r w:rsidRPr="003C7AA5">
        <w:rPr>
          <w:rFonts w:ascii="Arial" w:hAnsi="Arial" w:cs="Arial"/>
          <w:b/>
          <w:color w:val="auto"/>
          <w:lang w:val="fr-BE"/>
        </w:rPr>
        <w:t xml:space="preserve"> </w:t>
      </w:r>
      <w:r w:rsidR="00AE3465" w:rsidRPr="003C7AA5">
        <w:rPr>
          <w:rFonts w:ascii="Arial" w:hAnsi="Arial" w:cs="Arial"/>
          <w:b/>
          <w:color w:val="auto"/>
          <w:lang w:val="fr-BE"/>
        </w:rPr>
        <w:t>Contrat de Sous-traitance</w:t>
      </w:r>
      <w:r w:rsidR="00593080" w:rsidRPr="003C7AA5">
        <w:rPr>
          <w:rFonts w:ascii="Arial" w:hAnsi="Arial" w:cs="Arial"/>
          <w:b/>
          <w:color w:val="auto"/>
          <w:lang w:val="fr-BE"/>
        </w:rPr>
        <w:t xml:space="preserve"> </w:t>
      </w:r>
      <w:r w:rsidR="00D21B6F" w:rsidRPr="003C7AA5">
        <w:rPr>
          <w:rFonts w:ascii="Arial" w:hAnsi="Arial" w:cs="Arial"/>
          <w:b/>
          <w:color w:val="auto"/>
          <w:lang w:val="fr-BE"/>
        </w:rPr>
        <w:t>WAZZOU</w:t>
      </w:r>
      <w:r w:rsidR="00DA4167" w:rsidRPr="003C7AA5">
        <w:rPr>
          <w:rFonts w:ascii="Arial" w:hAnsi="Arial" w:cs="Arial"/>
          <w:b/>
          <w:color w:val="auto"/>
          <w:lang w:val="fr-BE"/>
        </w:rPr>
        <w:t xml:space="preserve"> / MY VAN IN</w:t>
      </w:r>
    </w:p>
    <w:p w14:paraId="4965CA97" w14:textId="77777777" w:rsidR="00593080" w:rsidRPr="003C7AA5" w:rsidRDefault="00593080" w:rsidP="00033F3E">
      <w:pPr>
        <w:spacing w:before="0"/>
        <w:ind w:right="-144"/>
        <w:jc w:val="both"/>
        <w:rPr>
          <w:rFonts w:ascii="Arial" w:hAnsi="Arial" w:cs="Arial"/>
          <w:color w:val="auto"/>
          <w:lang w:val="fr-BE"/>
        </w:rPr>
      </w:pPr>
    </w:p>
    <w:p w14:paraId="650046CC" w14:textId="44E16EC8" w:rsidR="00593080" w:rsidRPr="003C7AA5" w:rsidRDefault="00593080" w:rsidP="00033F3E">
      <w:pPr>
        <w:spacing w:before="0"/>
        <w:ind w:right="-144"/>
        <w:jc w:val="both"/>
        <w:rPr>
          <w:rFonts w:ascii="Arial" w:hAnsi="Arial" w:cs="Arial"/>
          <w:color w:val="auto"/>
          <w:lang w:val="fr-BE"/>
        </w:rPr>
      </w:pPr>
      <w:r w:rsidRPr="003C7AA5">
        <w:rPr>
          <w:rFonts w:ascii="Arial" w:hAnsi="Arial" w:cs="Arial"/>
          <w:color w:val="auto"/>
          <w:lang w:val="fr-BE"/>
        </w:rPr>
        <w:t xml:space="preserve">Les établissements </w:t>
      </w:r>
      <w:r w:rsidR="00064260" w:rsidRPr="003C7AA5">
        <w:rPr>
          <w:rFonts w:ascii="Arial" w:hAnsi="Arial" w:cs="Arial"/>
          <w:color w:val="auto"/>
          <w:lang w:val="fr-BE"/>
        </w:rPr>
        <w:t>d’enseignement</w:t>
      </w:r>
      <w:r w:rsidRPr="003C7AA5">
        <w:rPr>
          <w:rFonts w:ascii="Arial" w:hAnsi="Arial" w:cs="Arial"/>
          <w:color w:val="auto"/>
          <w:lang w:val="fr-BE"/>
        </w:rPr>
        <w:t xml:space="preserve"> qui souhaitent conclure un </w:t>
      </w:r>
      <w:r w:rsidR="00AE3465" w:rsidRPr="003C7AA5">
        <w:rPr>
          <w:rFonts w:ascii="Arial" w:hAnsi="Arial" w:cs="Arial"/>
          <w:color w:val="auto"/>
          <w:lang w:val="fr-BE"/>
        </w:rPr>
        <w:t>Contrat de Sous-traitance</w:t>
      </w:r>
      <w:r w:rsidRPr="003C7AA5">
        <w:rPr>
          <w:rFonts w:ascii="Arial" w:hAnsi="Arial" w:cs="Arial"/>
          <w:color w:val="auto"/>
          <w:lang w:val="fr-BE"/>
        </w:rPr>
        <w:t xml:space="preserve"> pour la plateforme </w:t>
      </w:r>
      <w:r w:rsidR="00D21B6F" w:rsidRPr="003C7AA5">
        <w:rPr>
          <w:rFonts w:ascii="Arial" w:hAnsi="Arial" w:cs="Arial"/>
          <w:color w:val="auto"/>
          <w:lang w:val="fr-BE"/>
        </w:rPr>
        <w:t>WAZZOU</w:t>
      </w:r>
      <w:r w:rsidR="00DA4167" w:rsidRPr="003C7AA5">
        <w:rPr>
          <w:rFonts w:ascii="Arial" w:hAnsi="Arial" w:cs="Arial"/>
          <w:color w:val="auto"/>
          <w:lang w:val="fr-BE"/>
        </w:rPr>
        <w:t xml:space="preserve"> / MY VAN IN</w:t>
      </w:r>
      <w:r w:rsidRPr="003C7AA5">
        <w:rPr>
          <w:rFonts w:ascii="Arial" w:hAnsi="Arial" w:cs="Arial"/>
          <w:color w:val="auto"/>
          <w:lang w:val="fr-BE"/>
        </w:rPr>
        <w:t xml:space="preserve"> avec les Editions </w:t>
      </w:r>
      <w:r w:rsidR="00D21B6F" w:rsidRPr="003C7AA5">
        <w:rPr>
          <w:rFonts w:ascii="Arial" w:hAnsi="Arial" w:cs="Arial"/>
          <w:color w:val="auto"/>
          <w:lang w:val="fr-BE"/>
        </w:rPr>
        <w:t>VAN IN</w:t>
      </w:r>
      <w:r w:rsidR="004C60DC" w:rsidRPr="003C7AA5">
        <w:rPr>
          <w:rFonts w:ascii="Arial" w:hAnsi="Arial" w:cs="Arial"/>
          <w:color w:val="auto"/>
          <w:lang w:val="fr-BE"/>
        </w:rPr>
        <w:t xml:space="preserve"> peuvent suivre les étapes suivantes : </w:t>
      </w:r>
    </w:p>
    <w:p w14:paraId="6C3CE8A0" w14:textId="77777777" w:rsidR="004C60DC" w:rsidRPr="003C7AA5" w:rsidRDefault="004C60DC" w:rsidP="00033F3E">
      <w:pPr>
        <w:spacing w:before="0"/>
        <w:ind w:right="-144"/>
        <w:jc w:val="both"/>
        <w:rPr>
          <w:rFonts w:ascii="Arial" w:hAnsi="Arial" w:cs="Arial"/>
          <w:color w:val="auto"/>
          <w:lang w:val="fr-BE"/>
        </w:rPr>
      </w:pPr>
    </w:p>
    <w:p w14:paraId="37ABEF75" w14:textId="6A9C5B78" w:rsidR="004C60DC" w:rsidRPr="003C7AA5" w:rsidRDefault="00064260" w:rsidP="00E119B0">
      <w:pPr>
        <w:pStyle w:val="Paragraphedeliste"/>
        <w:numPr>
          <w:ilvl w:val="0"/>
          <w:numId w:val="33"/>
        </w:numPr>
        <w:ind w:right="-144"/>
        <w:jc w:val="both"/>
        <w:rPr>
          <w:rFonts w:ascii="Arial" w:hAnsi="Arial" w:cs="Arial"/>
          <w:szCs w:val="20"/>
          <w:lang w:val="fr-BE"/>
        </w:rPr>
      </w:pPr>
      <w:r w:rsidRPr="003C7AA5">
        <w:rPr>
          <w:rFonts w:ascii="Arial" w:hAnsi="Arial" w:cs="Arial"/>
          <w:b/>
          <w:szCs w:val="20"/>
          <w:lang w:val="fr-BE"/>
        </w:rPr>
        <w:t>Télécharger</w:t>
      </w:r>
      <w:r w:rsidR="004C60DC" w:rsidRPr="003C7AA5">
        <w:rPr>
          <w:rFonts w:ascii="Arial" w:hAnsi="Arial" w:cs="Arial"/>
          <w:szCs w:val="20"/>
          <w:lang w:val="fr-BE"/>
        </w:rPr>
        <w:t xml:space="preserve"> le </w:t>
      </w:r>
      <w:r w:rsidR="00AE3465" w:rsidRPr="003C7AA5">
        <w:rPr>
          <w:rFonts w:ascii="Arial" w:hAnsi="Arial" w:cs="Arial"/>
          <w:szCs w:val="20"/>
          <w:lang w:val="fr-BE"/>
        </w:rPr>
        <w:t>Contrat de Sous-traitance</w:t>
      </w:r>
      <w:r w:rsidR="00910656" w:rsidRPr="003C7AA5">
        <w:rPr>
          <w:rFonts w:ascii="Arial" w:hAnsi="Arial" w:cs="Arial"/>
          <w:szCs w:val="20"/>
          <w:lang w:val="fr-BE"/>
        </w:rPr>
        <w:t xml:space="preserve"> souhaité, ainsi que le </w:t>
      </w:r>
      <w:r w:rsidR="003F2755" w:rsidRPr="003C7AA5">
        <w:rPr>
          <w:rFonts w:ascii="Arial" w:hAnsi="Arial" w:cs="Arial"/>
          <w:szCs w:val="20"/>
          <w:lang w:val="fr-BE"/>
        </w:rPr>
        <w:t>Contrat de Produit et de Service</w:t>
      </w:r>
      <w:r w:rsidR="00910656" w:rsidRPr="003C7AA5">
        <w:rPr>
          <w:rFonts w:ascii="Arial" w:hAnsi="Arial" w:cs="Arial"/>
          <w:szCs w:val="20"/>
          <w:lang w:val="fr-BE"/>
        </w:rPr>
        <w:t xml:space="preserve"> lié, </w:t>
      </w:r>
      <w:r w:rsidR="004C60DC" w:rsidRPr="003C7AA5">
        <w:rPr>
          <w:rFonts w:ascii="Arial" w:hAnsi="Arial" w:cs="Arial"/>
          <w:szCs w:val="20"/>
          <w:lang w:val="fr-BE"/>
        </w:rPr>
        <w:t xml:space="preserve"> sur le site </w:t>
      </w:r>
      <w:hyperlink r:id="rId10" w:history="1">
        <w:r w:rsidR="004C60DC" w:rsidRPr="003C7AA5">
          <w:rPr>
            <w:rStyle w:val="Lienhypertexte"/>
            <w:rFonts w:ascii="Arial" w:hAnsi="Arial" w:cs="Arial"/>
            <w:color w:val="auto"/>
            <w:szCs w:val="20"/>
            <w:lang w:val="fr-BE"/>
          </w:rPr>
          <w:t>www.vanin.be/fr/privacy</w:t>
        </w:r>
      </w:hyperlink>
    </w:p>
    <w:p w14:paraId="0283F483" w14:textId="77777777" w:rsidR="004C60DC" w:rsidRPr="003C7AA5" w:rsidRDefault="004C60DC" w:rsidP="00E119B0">
      <w:pPr>
        <w:pStyle w:val="Paragraphedeliste"/>
        <w:numPr>
          <w:ilvl w:val="0"/>
          <w:numId w:val="33"/>
        </w:numPr>
        <w:ind w:right="-144"/>
        <w:jc w:val="both"/>
        <w:rPr>
          <w:rFonts w:ascii="Arial" w:hAnsi="Arial" w:cs="Arial"/>
          <w:szCs w:val="20"/>
          <w:lang w:val="fr-BE"/>
        </w:rPr>
      </w:pPr>
      <w:r w:rsidRPr="003C7AA5">
        <w:rPr>
          <w:rFonts w:ascii="Arial" w:hAnsi="Arial" w:cs="Arial"/>
          <w:b/>
          <w:szCs w:val="20"/>
          <w:lang w:val="fr-BE"/>
        </w:rPr>
        <w:t>Compléter</w:t>
      </w:r>
      <w:r w:rsidRPr="003C7AA5">
        <w:rPr>
          <w:rFonts w:ascii="Arial" w:hAnsi="Arial" w:cs="Arial"/>
          <w:szCs w:val="20"/>
          <w:lang w:val="fr-BE"/>
        </w:rPr>
        <w:t xml:space="preserve"> les données manquantes dans le fichier</w:t>
      </w:r>
    </w:p>
    <w:p w14:paraId="11E5784F" w14:textId="6F92AEF0" w:rsidR="004C60DC" w:rsidRPr="003C7AA5" w:rsidRDefault="00910656" w:rsidP="00E119B0">
      <w:pPr>
        <w:pStyle w:val="Paragraphedeliste"/>
        <w:numPr>
          <w:ilvl w:val="1"/>
          <w:numId w:val="34"/>
        </w:numPr>
        <w:ind w:right="-144"/>
        <w:jc w:val="both"/>
        <w:rPr>
          <w:rFonts w:ascii="Arial" w:hAnsi="Arial" w:cs="Arial"/>
          <w:szCs w:val="20"/>
          <w:lang w:val="fr-BE"/>
        </w:rPr>
      </w:pPr>
      <w:r w:rsidRPr="003C7AA5">
        <w:rPr>
          <w:rFonts w:ascii="Arial" w:hAnsi="Arial" w:cs="Arial"/>
          <w:szCs w:val="20"/>
          <w:lang w:val="fr-BE"/>
        </w:rPr>
        <w:t xml:space="preserve">à la page 2 du </w:t>
      </w:r>
      <w:r w:rsidR="00AE3465" w:rsidRPr="003C7AA5">
        <w:rPr>
          <w:rFonts w:ascii="Arial" w:hAnsi="Arial" w:cs="Arial"/>
          <w:szCs w:val="20"/>
          <w:lang w:val="fr-BE"/>
        </w:rPr>
        <w:t>Contrat de Sous-traitance</w:t>
      </w:r>
      <w:r w:rsidR="004C60DC" w:rsidRPr="003C7AA5">
        <w:rPr>
          <w:rFonts w:ascii="Arial" w:hAnsi="Arial" w:cs="Arial"/>
          <w:szCs w:val="20"/>
          <w:lang w:val="fr-BE"/>
        </w:rPr>
        <w:t xml:space="preserve"> : les coordonnées de l’établissement </w:t>
      </w:r>
    </w:p>
    <w:p w14:paraId="7499722E" w14:textId="694E2A17" w:rsidR="004C60DC" w:rsidRPr="003C7AA5" w:rsidRDefault="004C60DC" w:rsidP="00E119B0">
      <w:pPr>
        <w:pStyle w:val="Paragraphedeliste"/>
        <w:numPr>
          <w:ilvl w:val="1"/>
          <w:numId w:val="34"/>
        </w:numPr>
        <w:ind w:right="-144"/>
        <w:jc w:val="both"/>
        <w:rPr>
          <w:rFonts w:ascii="Arial" w:hAnsi="Arial" w:cs="Arial"/>
          <w:szCs w:val="20"/>
          <w:lang w:val="fr-BE"/>
        </w:rPr>
      </w:pPr>
      <w:r w:rsidRPr="003C7AA5">
        <w:rPr>
          <w:rFonts w:ascii="Arial" w:hAnsi="Arial" w:cs="Arial"/>
          <w:szCs w:val="20"/>
          <w:lang w:val="fr-BE"/>
        </w:rPr>
        <w:t>à la page 7 </w:t>
      </w:r>
      <w:r w:rsidR="00910656" w:rsidRPr="003C7AA5">
        <w:rPr>
          <w:rFonts w:ascii="Arial" w:hAnsi="Arial" w:cs="Arial"/>
          <w:szCs w:val="20"/>
          <w:lang w:val="fr-BE"/>
        </w:rPr>
        <w:t xml:space="preserve">du </w:t>
      </w:r>
      <w:r w:rsidR="00AE3465" w:rsidRPr="003C7AA5">
        <w:rPr>
          <w:rFonts w:ascii="Arial" w:hAnsi="Arial" w:cs="Arial"/>
          <w:szCs w:val="20"/>
          <w:lang w:val="fr-BE"/>
        </w:rPr>
        <w:t>Contrat de Sous-traitance</w:t>
      </w:r>
      <w:r w:rsidR="009B7161" w:rsidRPr="003C7AA5">
        <w:rPr>
          <w:rFonts w:ascii="Arial" w:hAnsi="Arial" w:cs="Arial"/>
          <w:szCs w:val="20"/>
          <w:lang w:val="fr-BE"/>
        </w:rPr>
        <w:t xml:space="preserve"> </w:t>
      </w:r>
      <w:r w:rsidRPr="003C7AA5">
        <w:rPr>
          <w:rFonts w:ascii="Arial" w:hAnsi="Arial" w:cs="Arial"/>
          <w:szCs w:val="20"/>
          <w:lang w:val="fr-BE"/>
        </w:rPr>
        <w:t>: le lieu et la date</w:t>
      </w:r>
    </w:p>
    <w:p w14:paraId="71785FDA" w14:textId="76B1ACC3" w:rsidR="00910656" w:rsidRPr="003C7AA5" w:rsidRDefault="00910656" w:rsidP="00E119B0">
      <w:pPr>
        <w:pStyle w:val="Paragraphedeliste"/>
        <w:numPr>
          <w:ilvl w:val="1"/>
          <w:numId w:val="34"/>
        </w:numPr>
        <w:ind w:right="-144"/>
        <w:jc w:val="both"/>
        <w:rPr>
          <w:rFonts w:ascii="Arial" w:hAnsi="Arial" w:cs="Arial"/>
          <w:szCs w:val="20"/>
          <w:lang w:val="fr-BE"/>
        </w:rPr>
      </w:pPr>
      <w:r w:rsidRPr="003C7AA5">
        <w:rPr>
          <w:rFonts w:ascii="Arial" w:hAnsi="Arial" w:cs="Arial"/>
          <w:szCs w:val="20"/>
          <w:lang w:val="fr-BE"/>
        </w:rPr>
        <w:t xml:space="preserve">à la page 1 du </w:t>
      </w:r>
      <w:r w:rsidR="003F2755" w:rsidRPr="003C7AA5">
        <w:rPr>
          <w:rFonts w:ascii="Arial" w:hAnsi="Arial" w:cs="Arial"/>
          <w:szCs w:val="20"/>
          <w:lang w:val="fr-BE"/>
        </w:rPr>
        <w:t>Contrat de Produit et de Service</w:t>
      </w:r>
      <w:r w:rsidRPr="003C7AA5">
        <w:rPr>
          <w:rFonts w:ascii="Arial" w:hAnsi="Arial" w:cs="Arial"/>
          <w:szCs w:val="20"/>
          <w:lang w:val="fr-BE"/>
        </w:rPr>
        <w:t> : les coordonnées de l’établissement, complété éventuellement à l’Annexe 1</w:t>
      </w:r>
    </w:p>
    <w:p w14:paraId="35704A09" w14:textId="047EEA0F" w:rsidR="004C60DC" w:rsidRPr="003C7AA5" w:rsidRDefault="004C60DC" w:rsidP="00E119B0">
      <w:pPr>
        <w:pStyle w:val="Paragraphedeliste"/>
        <w:numPr>
          <w:ilvl w:val="0"/>
          <w:numId w:val="33"/>
        </w:numPr>
        <w:ind w:right="-144"/>
        <w:jc w:val="both"/>
        <w:rPr>
          <w:rFonts w:ascii="Arial" w:hAnsi="Arial" w:cs="Arial"/>
          <w:szCs w:val="20"/>
          <w:lang w:val="fr-BE"/>
        </w:rPr>
      </w:pPr>
      <w:r w:rsidRPr="003C7AA5">
        <w:rPr>
          <w:rFonts w:ascii="Arial" w:hAnsi="Arial" w:cs="Arial"/>
          <w:b/>
          <w:szCs w:val="20"/>
          <w:lang w:val="fr-BE"/>
        </w:rPr>
        <w:t>Imprimer</w:t>
      </w:r>
      <w:r w:rsidRPr="003C7AA5">
        <w:rPr>
          <w:rFonts w:ascii="Arial" w:hAnsi="Arial" w:cs="Arial"/>
          <w:szCs w:val="20"/>
          <w:lang w:val="fr-BE"/>
        </w:rPr>
        <w:t xml:space="preserve"> le </w:t>
      </w:r>
      <w:r w:rsidR="00AE3465" w:rsidRPr="003C7AA5">
        <w:rPr>
          <w:rFonts w:ascii="Arial" w:hAnsi="Arial" w:cs="Arial"/>
          <w:szCs w:val="20"/>
          <w:lang w:val="fr-BE"/>
        </w:rPr>
        <w:t>Contrat de Sous-traitance</w:t>
      </w:r>
      <w:r w:rsidR="00910656" w:rsidRPr="003C7AA5">
        <w:rPr>
          <w:rFonts w:ascii="Arial" w:hAnsi="Arial" w:cs="Arial"/>
          <w:szCs w:val="20"/>
          <w:lang w:val="fr-BE"/>
        </w:rPr>
        <w:t xml:space="preserve"> et le </w:t>
      </w:r>
      <w:r w:rsidR="003F2755" w:rsidRPr="003C7AA5">
        <w:rPr>
          <w:rFonts w:ascii="Arial" w:hAnsi="Arial" w:cs="Arial"/>
          <w:szCs w:val="20"/>
          <w:lang w:val="fr-BE"/>
        </w:rPr>
        <w:t>Contrat de Produit et de Service</w:t>
      </w:r>
      <w:r w:rsidR="00910656" w:rsidRPr="003C7AA5">
        <w:rPr>
          <w:rFonts w:ascii="Arial" w:hAnsi="Arial" w:cs="Arial"/>
          <w:szCs w:val="20"/>
          <w:lang w:val="fr-BE"/>
        </w:rPr>
        <w:t xml:space="preserve"> </w:t>
      </w:r>
      <w:r w:rsidRPr="003C7AA5">
        <w:rPr>
          <w:rFonts w:ascii="Arial" w:hAnsi="Arial" w:cs="Arial"/>
          <w:szCs w:val="20"/>
          <w:lang w:val="fr-BE"/>
        </w:rPr>
        <w:t>complété</w:t>
      </w:r>
      <w:r w:rsidR="00910656" w:rsidRPr="003C7AA5">
        <w:rPr>
          <w:rFonts w:ascii="Arial" w:hAnsi="Arial" w:cs="Arial"/>
          <w:szCs w:val="20"/>
          <w:lang w:val="fr-BE"/>
        </w:rPr>
        <w:t>s</w:t>
      </w:r>
    </w:p>
    <w:p w14:paraId="67F7B426" w14:textId="79ACA5DA" w:rsidR="004C60DC" w:rsidRPr="003C7AA5" w:rsidRDefault="004C60DC" w:rsidP="00E119B0">
      <w:pPr>
        <w:pStyle w:val="Paragraphedeliste"/>
        <w:numPr>
          <w:ilvl w:val="0"/>
          <w:numId w:val="33"/>
        </w:numPr>
        <w:ind w:right="-144"/>
        <w:jc w:val="both"/>
        <w:rPr>
          <w:rFonts w:ascii="Arial" w:hAnsi="Arial" w:cs="Arial"/>
          <w:szCs w:val="20"/>
          <w:lang w:val="fr-BE"/>
        </w:rPr>
      </w:pPr>
      <w:r w:rsidRPr="003C7AA5">
        <w:rPr>
          <w:rFonts w:ascii="Arial" w:hAnsi="Arial" w:cs="Arial"/>
          <w:b/>
          <w:szCs w:val="20"/>
          <w:lang w:val="fr-BE"/>
        </w:rPr>
        <w:t>Signer</w:t>
      </w:r>
      <w:r w:rsidRPr="003C7AA5">
        <w:rPr>
          <w:rFonts w:ascii="Arial" w:hAnsi="Arial" w:cs="Arial"/>
          <w:szCs w:val="20"/>
          <w:lang w:val="fr-BE"/>
        </w:rPr>
        <w:t xml:space="preserve"> le </w:t>
      </w:r>
      <w:r w:rsidR="00AE3465" w:rsidRPr="003C7AA5">
        <w:rPr>
          <w:rFonts w:ascii="Arial" w:hAnsi="Arial" w:cs="Arial"/>
          <w:szCs w:val="20"/>
          <w:lang w:val="fr-BE"/>
        </w:rPr>
        <w:t>Contrat de Sous-traitance</w:t>
      </w:r>
      <w:r w:rsidR="00910656" w:rsidRPr="003C7AA5">
        <w:rPr>
          <w:rFonts w:ascii="Arial" w:hAnsi="Arial" w:cs="Arial"/>
          <w:szCs w:val="20"/>
          <w:lang w:val="fr-BE"/>
        </w:rPr>
        <w:t xml:space="preserve"> </w:t>
      </w:r>
      <w:r w:rsidRPr="003C7AA5">
        <w:rPr>
          <w:rFonts w:ascii="Arial" w:hAnsi="Arial" w:cs="Arial"/>
          <w:szCs w:val="20"/>
          <w:lang w:val="fr-BE"/>
        </w:rPr>
        <w:t xml:space="preserve">à la page </w:t>
      </w:r>
      <w:r w:rsidR="00910656" w:rsidRPr="003C7AA5">
        <w:rPr>
          <w:rFonts w:ascii="Arial" w:hAnsi="Arial" w:cs="Arial"/>
          <w:szCs w:val="20"/>
          <w:lang w:val="fr-BE"/>
        </w:rPr>
        <w:t>7</w:t>
      </w:r>
    </w:p>
    <w:p w14:paraId="03B86702" w14:textId="2B97A50C" w:rsidR="004C60DC" w:rsidRPr="003C7AA5" w:rsidRDefault="004C60DC" w:rsidP="00E119B0">
      <w:pPr>
        <w:pStyle w:val="Paragraphedeliste"/>
        <w:numPr>
          <w:ilvl w:val="0"/>
          <w:numId w:val="33"/>
        </w:numPr>
        <w:ind w:right="-144"/>
        <w:jc w:val="both"/>
        <w:rPr>
          <w:rFonts w:ascii="Arial" w:hAnsi="Arial" w:cs="Arial"/>
          <w:szCs w:val="20"/>
          <w:lang w:val="fr-BE"/>
        </w:rPr>
      </w:pPr>
      <w:r w:rsidRPr="003C7AA5">
        <w:rPr>
          <w:rFonts w:ascii="Arial" w:hAnsi="Arial" w:cs="Arial"/>
          <w:szCs w:val="20"/>
          <w:lang w:val="fr-BE"/>
        </w:rPr>
        <w:t xml:space="preserve">Il n’est </w:t>
      </w:r>
      <w:r w:rsidRPr="003C7AA5">
        <w:rPr>
          <w:rFonts w:ascii="Arial" w:hAnsi="Arial" w:cs="Arial"/>
          <w:szCs w:val="20"/>
          <w:u w:val="single"/>
          <w:lang w:val="fr-BE"/>
        </w:rPr>
        <w:t>pas nécessaire</w:t>
      </w:r>
      <w:r w:rsidRPr="003C7AA5">
        <w:rPr>
          <w:rFonts w:ascii="Arial" w:hAnsi="Arial" w:cs="Arial"/>
          <w:szCs w:val="20"/>
          <w:lang w:val="fr-BE"/>
        </w:rPr>
        <w:t xml:space="preserve"> de renvoyer une version signée aux Editions </w:t>
      </w:r>
      <w:r w:rsidR="00D21B6F" w:rsidRPr="003C7AA5">
        <w:rPr>
          <w:rFonts w:ascii="Arial" w:hAnsi="Arial" w:cs="Arial"/>
          <w:szCs w:val="20"/>
          <w:lang w:val="fr-BE"/>
        </w:rPr>
        <w:t>VAN IN</w:t>
      </w:r>
      <w:r w:rsidRPr="003C7AA5">
        <w:rPr>
          <w:rFonts w:ascii="Arial" w:hAnsi="Arial" w:cs="Arial"/>
          <w:szCs w:val="20"/>
          <w:lang w:val="fr-BE"/>
        </w:rPr>
        <w:t xml:space="preserve">. Il suffit de </w:t>
      </w:r>
      <w:r w:rsidRPr="003C7AA5">
        <w:rPr>
          <w:rFonts w:ascii="Arial" w:hAnsi="Arial" w:cs="Arial"/>
          <w:b/>
          <w:szCs w:val="20"/>
          <w:lang w:val="fr-BE"/>
        </w:rPr>
        <w:t>conserver</w:t>
      </w:r>
      <w:r w:rsidRPr="003C7AA5">
        <w:rPr>
          <w:rFonts w:ascii="Arial" w:hAnsi="Arial" w:cs="Arial"/>
          <w:szCs w:val="20"/>
          <w:lang w:val="fr-BE"/>
        </w:rPr>
        <w:t xml:space="preserve"> le</w:t>
      </w:r>
      <w:r w:rsidR="00910656" w:rsidRPr="003C7AA5">
        <w:rPr>
          <w:rFonts w:ascii="Arial" w:hAnsi="Arial" w:cs="Arial"/>
          <w:szCs w:val="20"/>
          <w:lang w:val="fr-BE"/>
        </w:rPr>
        <w:t>s</w:t>
      </w:r>
      <w:r w:rsidRPr="003C7AA5">
        <w:rPr>
          <w:rFonts w:ascii="Arial" w:hAnsi="Arial" w:cs="Arial"/>
          <w:szCs w:val="20"/>
          <w:lang w:val="fr-BE"/>
        </w:rPr>
        <w:t xml:space="preserve"> </w:t>
      </w:r>
      <w:r w:rsidR="00DB705D" w:rsidRPr="003C7AA5">
        <w:rPr>
          <w:rFonts w:ascii="Arial" w:hAnsi="Arial" w:cs="Arial"/>
          <w:szCs w:val="20"/>
          <w:lang w:val="fr-BE"/>
        </w:rPr>
        <w:t>Contrat</w:t>
      </w:r>
      <w:r w:rsidR="00910656" w:rsidRPr="003C7AA5">
        <w:rPr>
          <w:rFonts w:ascii="Arial" w:hAnsi="Arial" w:cs="Arial"/>
          <w:szCs w:val="20"/>
          <w:lang w:val="fr-BE"/>
        </w:rPr>
        <w:t>s</w:t>
      </w:r>
      <w:r w:rsidRPr="003C7AA5">
        <w:rPr>
          <w:rFonts w:ascii="Arial" w:hAnsi="Arial" w:cs="Arial"/>
          <w:szCs w:val="20"/>
          <w:lang w:val="fr-BE"/>
        </w:rPr>
        <w:t xml:space="preserve"> au sein de l’établissement scolaire. </w:t>
      </w:r>
    </w:p>
    <w:p w14:paraId="5A8FE39A" w14:textId="77777777" w:rsidR="00462B90" w:rsidRPr="003C7AA5" w:rsidRDefault="00462B90" w:rsidP="00033F3E">
      <w:pPr>
        <w:spacing w:before="0"/>
        <w:ind w:right="-144"/>
        <w:jc w:val="both"/>
        <w:rPr>
          <w:rFonts w:ascii="Arial" w:hAnsi="Arial" w:cs="Arial"/>
          <w:color w:val="auto"/>
          <w:lang w:val="fr-BE"/>
        </w:rPr>
      </w:pPr>
    </w:p>
    <w:p w14:paraId="0B04A0DB" w14:textId="77777777" w:rsidR="00316A55" w:rsidRPr="003C7AA5" w:rsidRDefault="00316A55" w:rsidP="00033F3E">
      <w:pPr>
        <w:spacing w:before="0"/>
        <w:ind w:right="-144"/>
        <w:jc w:val="both"/>
        <w:rPr>
          <w:rFonts w:ascii="Arial" w:hAnsi="Arial" w:cs="Arial"/>
          <w:color w:val="auto"/>
          <w:lang w:val="fr-BE"/>
        </w:rPr>
      </w:pPr>
    </w:p>
    <w:p w14:paraId="3D091D81" w14:textId="77777777" w:rsidR="00137BD1" w:rsidRPr="003C7AA5" w:rsidRDefault="00137BD1">
      <w:pPr>
        <w:spacing w:before="0" w:line="240" w:lineRule="auto"/>
        <w:rPr>
          <w:rFonts w:ascii="Arial" w:hAnsi="Arial" w:cs="Arial"/>
          <w:b/>
          <w:color w:val="auto"/>
          <w:u w:val="single"/>
          <w:lang w:val="fr-BE"/>
        </w:rPr>
      </w:pPr>
      <w:r w:rsidRPr="003C7AA5">
        <w:rPr>
          <w:rFonts w:ascii="Arial" w:hAnsi="Arial" w:cs="Arial"/>
          <w:b/>
          <w:color w:val="auto"/>
          <w:u w:val="single"/>
          <w:lang w:val="fr-BE"/>
        </w:rPr>
        <w:br w:type="page"/>
      </w:r>
    </w:p>
    <w:p w14:paraId="02EFD6EA" w14:textId="473AFD02" w:rsidR="00CB4370" w:rsidRPr="003C7AA5" w:rsidRDefault="00EE5228" w:rsidP="00033F3E">
      <w:pPr>
        <w:spacing w:beforeLines="40" w:before="96" w:afterLines="20" w:after="48"/>
        <w:ind w:right="-144"/>
        <w:jc w:val="both"/>
        <w:rPr>
          <w:rFonts w:ascii="Arial" w:hAnsi="Arial" w:cs="Arial"/>
          <w:b/>
          <w:color w:val="auto"/>
          <w:u w:val="single"/>
          <w:lang w:val="fr-BE"/>
        </w:rPr>
      </w:pPr>
      <w:r w:rsidRPr="003C7AA5">
        <w:rPr>
          <w:rFonts w:ascii="Arial" w:hAnsi="Arial" w:cs="Arial"/>
          <w:b/>
          <w:color w:val="auto"/>
          <w:u w:val="single"/>
          <w:lang w:val="fr-BE"/>
        </w:rPr>
        <w:lastRenderedPageBreak/>
        <w:t xml:space="preserve">Les </w:t>
      </w:r>
      <w:r w:rsidR="007C00AD" w:rsidRPr="003C7AA5">
        <w:rPr>
          <w:rFonts w:ascii="Arial" w:hAnsi="Arial" w:cs="Arial"/>
          <w:b/>
          <w:color w:val="auto"/>
          <w:u w:val="single"/>
          <w:lang w:val="fr-BE"/>
        </w:rPr>
        <w:t>P</w:t>
      </w:r>
      <w:r w:rsidR="007E67A1" w:rsidRPr="003C7AA5">
        <w:rPr>
          <w:rFonts w:ascii="Arial" w:hAnsi="Arial" w:cs="Arial"/>
          <w:b/>
          <w:color w:val="auto"/>
          <w:u w:val="single"/>
          <w:lang w:val="fr-BE"/>
        </w:rPr>
        <w:t>arties :</w:t>
      </w:r>
      <w:r w:rsidR="00CB4370" w:rsidRPr="003C7AA5">
        <w:rPr>
          <w:rFonts w:ascii="Arial" w:hAnsi="Arial" w:cs="Arial"/>
          <w:b/>
          <w:color w:val="auto"/>
          <w:u w:val="single"/>
          <w:lang w:val="fr-BE"/>
        </w:rPr>
        <w:t xml:space="preserve"> </w:t>
      </w:r>
    </w:p>
    <w:p w14:paraId="5F36851D" w14:textId="4B4A527F" w:rsidR="000647F8" w:rsidRPr="003C7AA5" w:rsidRDefault="000647F8" w:rsidP="000647F8">
      <w:pPr>
        <w:pStyle w:val="Paragraphedeliste"/>
        <w:numPr>
          <w:ilvl w:val="0"/>
          <w:numId w:val="38"/>
        </w:numPr>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Le Pouvoir Organisateur </w:t>
      </w:r>
      <w:r w:rsidRPr="003C7AA5">
        <w:rPr>
          <w:rFonts w:ascii="Arial" w:hAnsi="Arial" w:cs="Arial"/>
        </w:rPr>
        <w:fldChar w:fldCharType="begin">
          <w:ffData>
            <w:name w:val="Text1"/>
            <w:enabled/>
            <w:calcOnExit w:val="0"/>
            <w:textInput>
              <w:default w:val="&lt;nom asbl&gt;"/>
            </w:textInput>
          </w:ffData>
        </w:fldChar>
      </w:r>
      <w:bookmarkStart w:id="0" w:name="Text1"/>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bookmarkStart w:id="1" w:name="_GoBack"/>
      <w:r w:rsidRPr="003C7AA5">
        <w:rPr>
          <w:rFonts w:ascii="Arial" w:hAnsi="Arial" w:cs="Arial"/>
          <w:noProof/>
          <w:lang w:val="fr-FR"/>
        </w:rPr>
        <w:t>&lt;nom asbl&gt;</w:t>
      </w:r>
      <w:bookmarkEnd w:id="1"/>
      <w:r w:rsidRPr="003C7AA5">
        <w:rPr>
          <w:rFonts w:ascii="Arial" w:hAnsi="Arial" w:cs="Arial"/>
        </w:rPr>
        <w:fldChar w:fldCharType="end"/>
      </w:r>
      <w:bookmarkEnd w:id="0"/>
      <w:r w:rsidRPr="003C7AA5">
        <w:rPr>
          <w:rFonts w:ascii="Arial" w:hAnsi="Arial" w:cs="Arial"/>
          <w:szCs w:val="20"/>
          <w:lang w:val="fr-BE"/>
        </w:rPr>
        <w:t xml:space="preserve">, enregistré sous le numéro d’entreprise &lt;numéro d’entreprise&gt; (optionnel), sis à </w:t>
      </w:r>
      <w:r w:rsidRPr="003C7AA5">
        <w:rPr>
          <w:rFonts w:ascii="Arial" w:hAnsi="Arial" w:cs="Arial"/>
        </w:rPr>
        <w:fldChar w:fldCharType="begin">
          <w:ffData>
            <w:name w:val="Text2"/>
            <w:enabled/>
            <w:calcOnExit w:val="0"/>
            <w:textInput>
              <w:default w:val="&lt;adresse&gt;"/>
            </w:textInput>
          </w:ffData>
        </w:fldChar>
      </w:r>
      <w:bookmarkStart w:id="2" w:name="Text2"/>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&lt;adresse&gt;</w:t>
      </w:r>
      <w:r w:rsidRPr="003C7AA5">
        <w:rPr>
          <w:rFonts w:ascii="Arial" w:hAnsi="Arial" w:cs="Arial"/>
        </w:rPr>
        <w:fldChar w:fldCharType="end"/>
      </w:r>
      <w:bookmarkEnd w:id="2"/>
      <w:r w:rsidRPr="003C7AA5">
        <w:rPr>
          <w:rFonts w:ascii="Arial" w:hAnsi="Arial" w:cs="Arial"/>
          <w:lang w:val="fr-FR"/>
        </w:rPr>
        <w:t xml:space="preserve">, </w:t>
      </w:r>
      <w:r w:rsidRPr="003C7AA5">
        <w:rPr>
          <w:rFonts w:ascii="Arial" w:hAnsi="Arial" w:cs="Arial"/>
        </w:rPr>
        <w:fldChar w:fldCharType="begin">
          <w:ffData>
            <w:name w:val="Text3"/>
            <w:enabled/>
            <w:calcOnExit w:val="0"/>
            <w:textInput>
              <w:default w:val="&lt;code postal&gt;"/>
            </w:textInput>
          </w:ffData>
        </w:fldChar>
      </w:r>
      <w:bookmarkStart w:id="3" w:name="Text3"/>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&lt;code postal&gt;</w:t>
      </w:r>
      <w:r w:rsidRPr="003C7AA5">
        <w:rPr>
          <w:rFonts w:ascii="Arial" w:hAnsi="Arial" w:cs="Arial"/>
        </w:rPr>
        <w:fldChar w:fldCharType="end"/>
      </w:r>
      <w:bookmarkEnd w:id="3"/>
      <w:r w:rsidRPr="003C7AA5">
        <w:rPr>
          <w:rFonts w:ascii="Arial" w:hAnsi="Arial" w:cs="Arial"/>
          <w:lang w:val="fr-FR"/>
        </w:rPr>
        <w:t xml:space="preserve"> </w:t>
      </w:r>
      <w:r w:rsidRPr="003C7AA5">
        <w:rPr>
          <w:rFonts w:ascii="Arial" w:hAnsi="Arial" w:cs="Arial"/>
        </w:rPr>
        <w:fldChar w:fldCharType="begin">
          <w:ffData>
            <w:name w:val="Text4"/>
            <w:enabled/>
            <w:calcOnExit w:val="0"/>
            <w:textInput>
              <w:default w:val="&lt;localité&gt;"/>
            </w:textInput>
          </w:ffData>
        </w:fldChar>
      </w:r>
      <w:bookmarkStart w:id="4" w:name="Text4"/>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&lt;localité&gt;</w:t>
      </w:r>
      <w:r w:rsidRPr="003C7AA5">
        <w:rPr>
          <w:rFonts w:ascii="Arial" w:hAnsi="Arial" w:cs="Arial"/>
        </w:rPr>
        <w:fldChar w:fldCharType="end"/>
      </w:r>
      <w:bookmarkEnd w:id="4"/>
      <w:r w:rsidR="00FF3880">
        <w:rPr>
          <w:rFonts w:ascii="Arial" w:hAnsi="Arial" w:cs="Arial"/>
          <w:szCs w:val="20"/>
          <w:lang w:val="fr-BE"/>
        </w:rPr>
        <w:t>, valablement représenté</w:t>
      </w:r>
      <w:r w:rsidRPr="003C7AA5">
        <w:rPr>
          <w:rFonts w:ascii="Arial" w:hAnsi="Arial" w:cs="Arial"/>
          <w:szCs w:val="20"/>
          <w:lang w:val="fr-BE"/>
        </w:rPr>
        <w:t xml:space="preserve"> aux fins du présent Contrat par </w:t>
      </w:r>
      <w:r w:rsidRPr="003C7AA5">
        <w:rPr>
          <w:rFonts w:ascii="Arial" w:hAnsi="Arial" w:cs="Arial"/>
          <w:noProof/>
          <w:lang w:val="fr-FR"/>
        </w:rPr>
        <w:fldChar w:fldCharType="begin">
          <w:ffData>
            <w:name w:val="Text5"/>
            <w:enabled/>
            <w:calcOnExit w:val="0"/>
            <w:textInput>
              <w:default w:val="&lt;nom&gt;"/>
            </w:textInput>
          </w:ffData>
        </w:fldChar>
      </w:r>
      <w:bookmarkStart w:id="5" w:name="Text5"/>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&lt;nom&gt;</w:t>
      </w:r>
      <w:r w:rsidRPr="003C7AA5">
        <w:rPr>
          <w:rFonts w:ascii="Arial" w:hAnsi="Arial" w:cs="Arial"/>
          <w:noProof/>
          <w:lang w:val="fr-FR"/>
        </w:rPr>
        <w:fldChar w:fldCharType="end"/>
      </w:r>
      <w:bookmarkEnd w:id="5"/>
      <w:r w:rsidRPr="003C7AA5">
        <w:rPr>
          <w:rFonts w:ascii="Arial" w:hAnsi="Arial" w:cs="Arial"/>
          <w:noProof/>
          <w:lang w:val="fr-FR"/>
        </w:rPr>
        <w:t xml:space="preserve">, </w:t>
      </w:r>
      <w:r w:rsidRPr="003C7AA5">
        <w:rPr>
          <w:rFonts w:ascii="Arial" w:hAnsi="Arial" w:cs="Arial"/>
          <w:noProof/>
          <w:lang w:val="fr-FR"/>
        </w:rPr>
        <w:fldChar w:fldCharType="begin">
          <w:ffData>
            <w:name w:val="Text6"/>
            <w:enabled/>
            <w:calcOnExit w:val="0"/>
            <w:textInput>
              <w:default w:val="&lt;fonction&gt;"/>
            </w:textInput>
          </w:ffData>
        </w:fldChar>
      </w:r>
      <w:bookmarkStart w:id="6" w:name="Text6"/>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&lt;fonction&gt;</w:t>
      </w:r>
      <w:r w:rsidRPr="003C7AA5">
        <w:rPr>
          <w:rFonts w:ascii="Arial" w:hAnsi="Arial" w:cs="Arial"/>
          <w:noProof/>
          <w:lang w:val="fr-FR"/>
        </w:rPr>
        <w:fldChar w:fldCharType="end"/>
      </w:r>
      <w:bookmarkEnd w:id="6"/>
      <w:r w:rsidRPr="003C7AA5">
        <w:rPr>
          <w:rFonts w:ascii="Arial" w:hAnsi="Arial" w:cs="Arial"/>
          <w:szCs w:val="20"/>
          <w:lang w:val="fr-BE"/>
        </w:rPr>
        <w:t xml:space="preserve">, organisant </w:t>
      </w:r>
    </w:p>
    <w:p w14:paraId="499D8F83" w14:textId="77777777" w:rsidR="000647F8" w:rsidRPr="003C7AA5" w:rsidRDefault="000647F8" w:rsidP="000647F8">
      <w:pPr>
        <w:pStyle w:val="Paragraphedeliste"/>
        <w:spacing w:beforeLines="40" w:before="96" w:afterLines="20" w:after="48"/>
        <w:ind w:left="360" w:right="-144"/>
        <w:contextualSpacing/>
        <w:jc w:val="both"/>
        <w:rPr>
          <w:rFonts w:ascii="Arial" w:hAnsi="Arial" w:cs="Arial"/>
          <w:szCs w:val="20"/>
          <w:lang w:val="fr-BE"/>
        </w:rPr>
      </w:pPr>
    </w:p>
    <w:p w14:paraId="3C977699" w14:textId="77777777" w:rsidR="000647F8" w:rsidRPr="003C7AA5" w:rsidRDefault="000647F8" w:rsidP="000647F8">
      <w:pPr>
        <w:pStyle w:val="Paragraphedeliste"/>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 L’école </w:t>
      </w:r>
      <w:r w:rsidRPr="003C7AA5">
        <w:rPr>
          <w:rFonts w:ascii="Arial" w:hAnsi="Arial" w:cs="Arial"/>
        </w:rPr>
        <w:fldChar w:fldCharType="begin">
          <w:ffData>
            <w:name w:val=""/>
            <w:enabled/>
            <w:calcOnExit w:val="0"/>
            <w:textInput>
              <w:default w:val="&lt;nom&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&lt;nom&gt;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szCs w:val="20"/>
          <w:lang w:val="fr-BE"/>
        </w:rPr>
        <w:t xml:space="preserve">, sise à </w:t>
      </w:r>
      <w:r w:rsidRPr="003C7AA5">
        <w:rPr>
          <w:rFonts w:ascii="Arial" w:hAnsi="Arial" w:cs="Arial"/>
        </w:rPr>
        <w:fldChar w:fldCharType="begin">
          <w:ffData>
            <w:name w:val="Text2"/>
            <w:enabled/>
            <w:calcOnExit w:val="0"/>
            <w:textInput>
              <w:default w:val="&lt;adresse&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&lt;adresse&gt;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rPr>
        <w:fldChar w:fldCharType="begin">
          <w:ffData>
            <w:name w:val="Text3"/>
            <w:enabled/>
            <w:calcOnExit w:val="0"/>
            <w:textInput>
              <w:default w:val="&lt;code postal&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&lt;code postal&gt;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rPr>
        <w:fldChar w:fldCharType="begin">
          <w:ffData>
            <w:name w:val="Text4"/>
            <w:enabled/>
            <w:calcOnExit w:val="0"/>
            <w:textInput>
              <w:default w:val="&lt;localité&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&lt;localité&gt;</w:t>
      </w:r>
      <w:r w:rsidRPr="003C7AA5">
        <w:rPr>
          <w:rFonts w:ascii="Arial" w:hAnsi="Arial" w:cs="Arial"/>
        </w:rPr>
        <w:fldChar w:fldCharType="end"/>
      </w:r>
      <w:r w:rsidRPr="003C7AA5">
        <w:rPr>
          <w:rFonts w:ascii="Arial" w:hAnsi="Arial" w:cs="Arial"/>
          <w:szCs w:val="20"/>
          <w:lang w:val="fr-BE"/>
        </w:rPr>
        <w:t xml:space="preserve">, valablement représentée aux fins du présent Contrat par </w:t>
      </w:r>
      <w:r w:rsidRPr="003C7AA5">
        <w:rPr>
          <w:rFonts w:ascii="Arial" w:hAnsi="Arial" w:cs="Arial"/>
          <w:noProof/>
          <w:lang w:val="fr-FR"/>
        </w:rPr>
        <w:fldChar w:fldCharType="begin">
          <w:ffData>
            <w:name w:val="Text5"/>
            <w:enabled/>
            <w:calcOnExit w:val="0"/>
            <w:textInput>
              <w:default w:val="&lt;nom&gt;"/>
            </w:textInput>
          </w:ffData>
        </w:fldChar>
      </w:r>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&lt;nom&gt;</w:t>
      </w:r>
      <w:r w:rsidRPr="003C7AA5">
        <w:rPr>
          <w:rFonts w:ascii="Arial" w:hAnsi="Arial" w:cs="Arial"/>
          <w:noProof/>
          <w:lang w:val="fr-FR"/>
        </w:rPr>
        <w:fldChar w:fldCharType="end"/>
      </w:r>
      <w:r w:rsidRPr="003C7AA5">
        <w:rPr>
          <w:rFonts w:ascii="Arial" w:hAnsi="Arial" w:cs="Arial"/>
          <w:noProof/>
          <w:lang w:val="fr-FR"/>
        </w:rPr>
        <w:t xml:space="preserve">, </w:t>
      </w:r>
      <w:r w:rsidRPr="003C7AA5">
        <w:rPr>
          <w:rFonts w:ascii="Arial" w:hAnsi="Arial" w:cs="Arial"/>
          <w:noProof/>
          <w:lang w:val="fr-FR"/>
        </w:rPr>
        <w:fldChar w:fldCharType="begin">
          <w:ffData>
            <w:name w:val="Text6"/>
            <w:enabled/>
            <w:calcOnExit w:val="0"/>
            <w:textInput>
              <w:default w:val="&lt;fonction&gt;"/>
            </w:textInput>
          </w:ffData>
        </w:fldChar>
      </w:r>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&lt;fonction&gt;</w:t>
      </w:r>
      <w:r w:rsidRPr="003C7AA5">
        <w:rPr>
          <w:rFonts w:ascii="Arial" w:hAnsi="Arial" w:cs="Arial"/>
          <w:noProof/>
          <w:lang w:val="fr-FR"/>
        </w:rPr>
        <w:fldChar w:fldCharType="end"/>
      </w:r>
      <w:r w:rsidRPr="003C7AA5">
        <w:rPr>
          <w:rFonts w:ascii="Arial" w:hAnsi="Arial" w:cs="Arial"/>
          <w:szCs w:val="20"/>
          <w:lang w:val="fr-BE"/>
        </w:rPr>
        <w:t>,</w:t>
      </w:r>
    </w:p>
    <w:p w14:paraId="19AD958A" w14:textId="77777777" w:rsidR="000647F8" w:rsidRPr="003C7AA5" w:rsidRDefault="000647F8" w:rsidP="000647F8">
      <w:pPr>
        <w:pStyle w:val="Paragraphedeliste"/>
        <w:spacing w:beforeLines="40" w:before="96" w:afterLines="20" w:after="48"/>
        <w:ind w:right="-144"/>
        <w:contextualSpacing/>
        <w:jc w:val="both"/>
        <w:rPr>
          <w:rFonts w:ascii="Arial" w:hAnsi="Arial" w:cs="Arial"/>
          <w:szCs w:val="20"/>
          <w:lang w:val="fr-BE"/>
        </w:rPr>
      </w:pPr>
    </w:p>
    <w:p w14:paraId="2566BE69" w14:textId="77777777" w:rsidR="00FF3880" w:rsidRDefault="000647F8" w:rsidP="00FF3880">
      <w:pPr>
        <w:pStyle w:val="Paragraphedeliste"/>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 L’école </w:t>
      </w:r>
      <w:r w:rsidRPr="003C7AA5">
        <w:rPr>
          <w:rFonts w:ascii="Arial" w:hAnsi="Arial" w:cs="Arial"/>
        </w:rPr>
        <w:fldChar w:fldCharType="begin">
          <w:ffData>
            <w:name w:val=""/>
            <w:enabled/>
            <w:calcOnExit w:val="0"/>
            <w:textInput>
              <w:default w:val="&lt;nom&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&lt;nom&gt;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szCs w:val="20"/>
          <w:lang w:val="fr-BE"/>
        </w:rPr>
        <w:t xml:space="preserve">, sise à </w:t>
      </w:r>
      <w:r w:rsidRPr="003C7AA5">
        <w:rPr>
          <w:rFonts w:ascii="Arial" w:hAnsi="Arial" w:cs="Arial"/>
        </w:rPr>
        <w:fldChar w:fldCharType="begin">
          <w:ffData>
            <w:name w:val="Text2"/>
            <w:enabled/>
            <w:calcOnExit w:val="0"/>
            <w:textInput>
              <w:default w:val="&lt;adresse&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&lt;adresse&gt;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rPr>
        <w:fldChar w:fldCharType="begin">
          <w:ffData>
            <w:name w:val="Text3"/>
            <w:enabled/>
            <w:calcOnExit w:val="0"/>
            <w:textInput>
              <w:default w:val="&lt;code postal&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&lt;code postal&gt;</w:t>
      </w:r>
      <w:r w:rsidRPr="003C7AA5">
        <w:rPr>
          <w:rFonts w:ascii="Arial" w:hAnsi="Arial" w:cs="Arial"/>
        </w:rPr>
        <w:fldChar w:fldCharType="end"/>
      </w:r>
      <w:r w:rsidRPr="003C7AA5">
        <w:rPr>
          <w:rFonts w:ascii="Arial" w:hAnsi="Arial" w:cs="Arial"/>
          <w:lang w:val="fr-FR"/>
        </w:rPr>
        <w:t xml:space="preserve"> </w:t>
      </w:r>
      <w:r w:rsidRPr="003C7AA5">
        <w:rPr>
          <w:rFonts w:ascii="Arial" w:hAnsi="Arial" w:cs="Arial"/>
        </w:rPr>
        <w:fldChar w:fldCharType="begin">
          <w:ffData>
            <w:name w:val="Text4"/>
            <w:enabled/>
            <w:calcOnExit w:val="0"/>
            <w:textInput>
              <w:default w:val="&lt;localité&gt;"/>
            </w:textInput>
          </w:ffData>
        </w:fldChar>
      </w:r>
      <w:r w:rsidRPr="003C7AA5">
        <w:rPr>
          <w:rFonts w:ascii="Arial" w:hAnsi="Arial" w:cs="Arial"/>
          <w:lang w:val="fr-FR"/>
        </w:rPr>
        <w:instrText xml:space="preserve"> FORMTEXT </w:instrText>
      </w:r>
      <w:r w:rsidRPr="003C7AA5">
        <w:rPr>
          <w:rFonts w:ascii="Arial" w:hAnsi="Arial" w:cs="Arial"/>
        </w:rPr>
      </w:r>
      <w:r w:rsidRPr="003C7AA5">
        <w:rPr>
          <w:rFonts w:ascii="Arial" w:hAnsi="Arial" w:cs="Arial"/>
        </w:rPr>
        <w:fldChar w:fldCharType="separate"/>
      </w:r>
      <w:r w:rsidRPr="003C7AA5">
        <w:rPr>
          <w:rFonts w:ascii="Arial" w:hAnsi="Arial" w:cs="Arial"/>
          <w:noProof/>
          <w:lang w:val="fr-FR"/>
        </w:rPr>
        <w:t>&lt;localité&gt;</w:t>
      </w:r>
      <w:r w:rsidRPr="003C7AA5">
        <w:rPr>
          <w:rFonts w:ascii="Arial" w:hAnsi="Arial" w:cs="Arial"/>
        </w:rPr>
        <w:fldChar w:fldCharType="end"/>
      </w:r>
      <w:r w:rsidRPr="003C7AA5">
        <w:rPr>
          <w:rFonts w:ascii="Arial" w:hAnsi="Arial" w:cs="Arial"/>
          <w:szCs w:val="20"/>
          <w:lang w:val="fr-BE"/>
        </w:rPr>
        <w:t xml:space="preserve">, valablement représentée aux fins du présent Contrat par </w:t>
      </w:r>
      <w:r w:rsidRPr="003C7AA5">
        <w:rPr>
          <w:rFonts w:ascii="Arial" w:hAnsi="Arial" w:cs="Arial"/>
          <w:noProof/>
          <w:lang w:val="fr-FR"/>
        </w:rPr>
        <w:fldChar w:fldCharType="begin">
          <w:ffData>
            <w:name w:val="Text5"/>
            <w:enabled/>
            <w:calcOnExit w:val="0"/>
            <w:textInput>
              <w:default w:val="&lt;nom&gt;"/>
            </w:textInput>
          </w:ffData>
        </w:fldChar>
      </w:r>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&lt;nom&gt;</w:t>
      </w:r>
      <w:r w:rsidRPr="003C7AA5">
        <w:rPr>
          <w:rFonts w:ascii="Arial" w:hAnsi="Arial" w:cs="Arial"/>
          <w:noProof/>
          <w:lang w:val="fr-FR"/>
        </w:rPr>
        <w:fldChar w:fldCharType="end"/>
      </w:r>
      <w:r w:rsidRPr="003C7AA5">
        <w:rPr>
          <w:rFonts w:ascii="Arial" w:hAnsi="Arial" w:cs="Arial"/>
          <w:noProof/>
          <w:lang w:val="fr-FR"/>
        </w:rPr>
        <w:t xml:space="preserve">, </w:t>
      </w:r>
      <w:r w:rsidRPr="003C7AA5">
        <w:rPr>
          <w:rFonts w:ascii="Arial" w:hAnsi="Arial" w:cs="Arial"/>
          <w:noProof/>
          <w:lang w:val="fr-FR"/>
        </w:rPr>
        <w:fldChar w:fldCharType="begin">
          <w:ffData>
            <w:name w:val="Text6"/>
            <w:enabled/>
            <w:calcOnExit w:val="0"/>
            <w:textInput>
              <w:default w:val="&lt;fonction&gt;"/>
            </w:textInput>
          </w:ffData>
        </w:fldChar>
      </w:r>
      <w:r w:rsidRPr="003C7AA5">
        <w:rPr>
          <w:rFonts w:ascii="Arial" w:hAnsi="Arial" w:cs="Arial"/>
          <w:noProof/>
          <w:lang w:val="fr-FR"/>
        </w:rPr>
        <w:instrText xml:space="preserve"> FORMTEXT </w:instrText>
      </w:r>
      <w:r w:rsidRPr="003C7AA5">
        <w:rPr>
          <w:rFonts w:ascii="Arial" w:hAnsi="Arial" w:cs="Arial"/>
          <w:noProof/>
          <w:lang w:val="fr-FR"/>
        </w:rPr>
      </w:r>
      <w:r w:rsidRPr="003C7AA5">
        <w:rPr>
          <w:rFonts w:ascii="Arial" w:hAnsi="Arial" w:cs="Arial"/>
          <w:noProof/>
          <w:lang w:val="fr-FR"/>
        </w:rPr>
        <w:fldChar w:fldCharType="separate"/>
      </w:r>
      <w:r w:rsidRPr="003C7AA5">
        <w:rPr>
          <w:rFonts w:ascii="Arial" w:hAnsi="Arial" w:cs="Arial"/>
          <w:noProof/>
          <w:lang w:val="fr-FR"/>
        </w:rPr>
        <w:t>&lt;fonction&gt;</w:t>
      </w:r>
      <w:r w:rsidRPr="003C7AA5">
        <w:rPr>
          <w:rFonts w:ascii="Arial" w:hAnsi="Arial" w:cs="Arial"/>
          <w:noProof/>
          <w:lang w:val="fr-FR"/>
        </w:rPr>
        <w:fldChar w:fldCharType="end"/>
      </w:r>
      <w:r w:rsidRPr="003C7AA5">
        <w:rPr>
          <w:rFonts w:ascii="Arial" w:hAnsi="Arial" w:cs="Arial"/>
          <w:szCs w:val="20"/>
          <w:lang w:val="fr-BE"/>
        </w:rPr>
        <w:t>,</w:t>
      </w:r>
    </w:p>
    <w:p w14:paraId="480EADE9" w14:textId="77777777" w:rsidR="00FF3880" w:rsidRDefault="00FF3880" w:rsidP="00FF3880">
      <w:pPr>
        <w:pStyle w:val="Paragraphedeliste"/>
        <w:spacing w:beforeLines="40" w:before="96" w:afterLines="20" w:after="48"/>
        <w:ind w:right="-144"/>
        <w:contextualSpacing/>
        <w:jc w:val="both"/>
        <w:rPr>
          <w:rFonts w:ascii="Arial" w:hAnsi="Arial" w:cs="Arial"/>
          <w:szCs w:val="20"/>
          <w:lang w:val="fr-BE"/>
        </w:rPr>
      </w:pPr>
    </w:p>
    <w:p w14:paraId="7D4BBD5B" w14:textId="42FEE7C8" w:rsidR="00FF3880" w:rsidRPr="003C7AA5" w:rsidRDefault="00FF3880" w:rsidP="00FF3880">
      <w:pPr>
        <w:pStyle w:val="Paragraphedeliste"/>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 </w:t>
      </w:r>
      <w:r>
        <w:rPr>
          <w:rFonts w:ascii="Arial" w:hAnsi="Arial" w:cs="Arial"/>
          <w:szCs w:val="20"/>
          <w:lang w:val="fr-BE"/>
        </w:rPr>
        <w:t>…</w:t>
      </w:r>
    </w:p>
    <w:p w14:paraId="679079D9" w14:textId="77777777" w:rsidR="000647F8" w:rsidRPr="003C7AA5" w:rsidRDefault="000647F8" w:rsidP="000647F8">
      <w:pPr>
        <w:spacing w:beforeLines="40" w:before="96" w:afterLines="20" w:after="48"/>
        <w:ind w:right="-144" w:firstLine="360"/>
        <w:contextualSpacing/>
        <w:jc w:val="both"/>
        <w:rPr>
          <w:rFonts w:ascii="Arial" w:hAnsi="Arial" w:cs="Arial"/>
          <w:color w:val="auto"/>
          <w:lang w:val="fr-BE"/>
        </w:rPr>
      </w:pPr>
      <w:proofErr w:type="gramStart"/>
      <w:r w:rsidRPr="003C7AA5">
        <w:rPr>
          <w:rFonts w:ascii="Arial" w:hAnsi="Arial" w:cs="Arial"/>
          <w:color w:val="auto"/>
          <w:lang w:val="fr-BE"/>
        </w:rPr>
        <w:t>ou</w:t>
      </w:r>
      <w:proofErr w:type="gramEnd"/>
    </w:p>
    <w:p w14:paraId="2C9F6BB9" w14:textId="77777777" w:rsidR="000647F8" w:rsidRPr="003C7AA5" w:rsidRDefault="000647F8" w:rsidP="000647F8">
      <w:pPr>
        <w:spacing w:beforeLines="40" w:before="96" w:afterLines="20" w:after="48"/>
        <w:ind w:right="-144" w:firstLine="360"/>
        <w:contextualSpacing/>
        <w:jc w:val="both"/>
        <w:rPr>
          <w:rFonts w:ascii="Arial" w:hAnsi="Arial" w:cs="Arial"/>
          <w:color w:val="auto"/>
          <w:highlight w:val="yellow"/>
          <w:lang w:val="fr-BE"/>
        </w:rPr>
      </w:pPr>
    </w:p>
    <w:p w14:paraId="7AF475A4" w14:textId="76329DB5" w:rsidR="000647F8" w:rsidRPr="003C7AA5" w:rsidRDefault="000647F8" w:rsidP="000647F8">
      <w:pPr>
        <w:spacing w:beforeLines="40" w:before="96" w:afterLines="20" w:after="48"/>
        <w:ind w:left="360" w:right="-144"/>
        <w:contextualSpacing/>
        <w:jc w:val="both"/>
        <w:rPr>
          <w:rFonts w:ascii="Arial" w:hAnsi="Arial" w:cs="Arial"/>
          <w:color w:val="auto"/>
          <w:lang w:val="fr-BE"/>
        </w:rPr>
      </w:pPr>
      <w:r w:rsidRPr="003C7AA5">
        <w:rPr>
          <w:rFonts w:ascii="Arial" w:eastAsia="MS Mincho" w:hAnsi="Arial" w:cs="Arial"/>
          <w:color w:val="auto"/>
          <w:lang w:val="fr-BE" w:eastAsia="ja-JP"/>
        </w:rPr>
        <w:t xml:space="preserve"> </w:t>
      </w:r>
      <w:r w:rsidRPr="003C7AA5">
        <w:rPr>
          <w:rFonts w:ascii="Arial" w:eastAsia="MS Mincho" w:hAnsi="Arial" w:cs="Arial"/>
          <w:color w:val="auto"/>
          <w:lang w:val="fr-BE" w:eastAsia="ja-JP"/>
        </w:rPr>
        <w:fldChar w:fldCharType="begin">
          <w:ffData>
            <w:name w:val=""/>
            <w:enabled/>
            <w:calcOnExit w:val="0"/>
            <w:textInput>
              <w:default w:val="&lt;nom de l'école / organisation / autre&gt;"/>
            </w:textInput>
          </w:ffData>
        </w:fldChar>
      </w:r>
      <w:r w:rsidRPr="003C7AA5">
        <w:rPr>
          <w:rFonts w:ascii="Arial" w:eastAsia="MS Mincho" w:hAnsi="Arial" w:cs="Arial"/>
          <w:color w:val="auto"/>
          <w:lang w:val="fr-BE" w:eastAsia="ja-JP"/>
        </w:rPr>
        <w:instrText xml:space="preserve"> FORMTEXT </w:instrText>
      </w:r>
      <w:r w:rsidRPr="003C7AA5">
        <w:rPr>
          <w:rFonts w:ascii="Arial" w:eastAsia="MS Mincho" w:hAnsi="Arial" w:cs="Arial"/>
          <w:color w:val="auto"/>
          <w:lang w:val="fr-BE" w:eastAsia="ja-JP"/>
        </w:rPr>
      </w:r>
      <w:r w:rsidRPr="003C7AA5">
        <w:rPr>
          <w:rFonts w:ascii="Arial" w:eastAsia="MS Mincho" w:hAnsi="Arial" w:cs="Arial"/>
          <w:color w:val="auto"/>
          <w:lang w:val="fr-BE" w:eastAsia="ja-JP"/>
        </w:rPr>
        <w:fldChar w:fldCharType="separate"/>
      </w:r>
      <w:r w:rsidRPr="003C7AA5">
        <w:rPr>
          <w:rFonts w:ascii="Arial" w:eastAsia="MS Mincho" w:hAnsi="Arial" w:cs="Arial"/>
          <w:noProof/>
          <w:color w:val="auto"/>
          <w:lang w:val="fr-BE" w:eastAsia="ja-JP"/>
        </w:rPr>
        <w:t>&lt;nom de l'école / organisation / autre&gt;</w:t>
      </w:r>
      <w:r w:rsidRPr="003C7AA5">
        <w:rPr>
          <w:rFonts w:ascii="Arial" w:eastAsia="MS Mincho" w:hAnsi="Arial" w:cs="Arial"/>
          <w:color w:val="auto"/>
          <w:lang w:val="fr-BE" w:eastAsia="ja-JP"/>
        </w:rPr>
        <w:fldChar w:fldCharType="end"/>
      </w:r>
      <w:r w:rsidRPr="003C7AA5">
        <w:rPr>
          <w:rFonts w:ascii="Arial" w:hAnsi="Arial" w:cs="Arial"/>
          <w:color w:val="auto"/>
          <w:lang w:val="fr-BE"/>
        </w:rPr>
        <w:t xml:space="preserve">, sis à </w:t>
      </w:r>
      <w:r w:rsidRPr="003C7AA5">
        <w:rPr>
          <w:rFonts w:ascii="Arial" w:hAnsi="Arial" w:cs="Arial"/>
          <w:color w:val="auto"/>
        </w:rPr>
        <w:fldChar w:fldCharType="begin">
          <w:ffData>
            <w:name w:val="Text2"/>
            <w:enabled/>
            <w:calcOnExit w:val="0"/>
            <w:textInput>
              <w:default w:val="&lt;adresse&gt;"/>
            </w:textInput>
          </w:ffData>
        </w:fldChar>
      </w:r>
      <w:r w:rsidRPr="003C7AA5">
        <w:rPr>
          <w:rFonts w:ascii="Arial" w:hAnsi="Arial" w:cs="Arial"/>
          <w:color w:val="auto"/>
          <w:lang w:val="fr-FR"/>
        </w:rPr>
        <w:instrText xml:space="preserve"> FORMTEXT </w:instrText>
      </w:r>
      <w:r w:rsidRPr="003C7AA5">
        <w:rPr>
          <w:rFonts w:ascii="Arial" w:hAnsi="Arial" w:cs="Arial"/>
          <w:color w:val="auto"/>
        </w:rPr>
      </w:r>
      <w:r w:rsidRPr="003C7AA5">
        <w:rPr>
          <w:rFonts w:ascii="Arial" w:hAnsi="Arial" w:cs="Arial"/>
          <w:color w:val="auto"/>
        </w:rPr>
        <w:fldChar w:fldCharType="separate"/>
      </w:r>
      <w:r w:rsidRPr="003C7AA5">
        <w:rPr>
          <w:rFonts w:ascii="Arial" w:hAnsi="Arial" w:cs="Arial"/>
          <w:noProof/>
          <w:color w:val="auto"/>
          <w:lang w:val="fr-FR"/>
        </w:rPr>
        <w:t>&lt;adresse&gt;</w:t>
      </w:r>
      <w:r w:rsidRPr="003C7AA5">
        <w:rPr>
          <w:rFonts w:ascii="Arial" w:hAnsi="Arial" w:cs="Arial"/>
          <w:color w:val="auto"/>
        </w:rPr>
        <w:fldChar w:fldCharType="end"/>
      </w:r>
      <w:r w:rsidRPr="003C7AA5">
        <w:rPr>
          <w:rFonts w:ascii="Arial" w:hAnsi="Arial" w:cs="Arial"/>
          <w:color w:val="auto"/>
          <w:lang w:val="fr-FR"/>
        </w:rPr>
        <w:t xml:space="preserve">, </w:t>
      </w:r>
      <w:r w:rsidRPr="003C7AA5">
        <w:rPr>
          <w:rFonts w:ascii="Arial" w:hAnsi="Arial" w:cs="Arial"/>
          <w:color w:val="auto"/>
        </w:rPr>
        <w:fldChar w:fldCharType="begin">
          <w:ffData>
            <w:name w:val="Text3"/>
            <w:enabled/>
            <w:calcOnExit w:val="0"/>
            <w:textInput>
              <w:default w:val="&lt;code postal&gt;"/>
            </w:textInput>
          </w:ffData>
        </w:fldChar>
      </w:r>
      <w:r w:rsidRPr="003C7AA5">
        <w:rPr>
          <w:rFonts w:ascii="Arial" w:hAnsi="Arial" w:cs="Arial"/>
          <w:color w:val="auto"/>
          <w:lang w:val="fr-FR"/>
        </w:rPr>
        <w:instrText xml:space="preserve"> FORMTEXT </w:instrText>
      </w:r>
      <w:r w:rsidRPr="003C7AA5">
        <w:rPr>
          <w:rFonts w:ascii="Arial" w:hAnsi="Arial" w:cs="Arial"/>
          <w:color w:val="auto"/>
        </w:rPr>
      </w:r>
      <w:r w:rsidRPr="003C7AA5">
        <w:rPr>
          <w:rFonts w:ascii="Arial" w:hAnsi="Arial" w:cs="Arial"/>
          <w:color w:val="auto"/>
        </w:rPr>
        <w:fldChar w:fldCharType="separate"/>
      </w:r>
      <w:r w:rsidRPr="003C7AA5">
        <w:rPr>
          <w:rFonts w:ascii="Arial" w:hAnsi="Arial" w:cs="Arial"/>
          <w:noProof/>
          <w:color w:val="auto"/>
          <w:lang w:val="fr-FR"/>
        </w:rPr>
        <w:t>&lt;code postal&gt;</w:t>
      </w:r>
      <w:r w:rsidRPr="003C7AA5">
        <w:rPr>
          <w:rFonts w:ascii="Arial" w:hAnsi="Arial" w:cs="Arial"/>
          <w:color w:val="auto"/>
        </w:rPr>
        <w:fldChar w:fldCharType="end"/>
      </w:r>
      <w:r w:rsidRPr="003C7AA5">
        <w:rPr>
          <w:rFonts w:ascii="Arial" w:hAnsi="Arial" w:cs="Arial"/>
          <w:color w:val="auto"/>
          <w:lang w:val="fr-FR"/>
        </w:rPr>
        <w:t xml:space="preserve"> </w:t>
      </w:r>
      <w:r w:rsidRPr="003C7AA5">
        <w:rPr>
          <w:rFonts w:ascii="Arial" w:hAnsi="Arial" w:cs="Arial"/>
          <w:color w:val="auto"/>
        </w:rPr>
        <w:fldChar w:fldCharType="begin">
          <w:ffData>
            <w:name w:val="Text4"/>
            <w:enabled/>
            <w:calcOnExit w:val="0"/>
            <w:textInput>
              <w:default w:val="&lt;localité&gt;"/>
            </w:textInput>
          </w:ffData>
        </w:fldChar>
      </w:r>
      <w:r w:rsidRPr="003C7AA5">
        <w:rPr>
          <w:rFonts w:ascii="Arial" w:hAnsi="Arial" w:cs="Arial"/>
          <w:color w:val="auto"/>
          <w:lang w:val="fr-FR"/>
        </w:rPr>
        <w:instrText xml:space="preserve"> FORMTEXT </w:instrText>
      </w:r>
      <w:r w:rsidRPr="003C7AA5">
        <w:rPr>
          <w:rFonts w:ascii="Arial" w:hAnsi="Arial" w:cs="Arial"/>
          <w:color w:val="auto"/>
        </w:rPr>
      </w:r>
      <w:r w:rsidRPr="003C7AA5">
        <w:rPr>
          <w:rFonts w:ascii="Arial" w:hAnsi="Arial" w:cs="Arial"/>
          <w:color w:val="auto"/>
        </w:rPr>
        <w:fldChar w:fldCharType="separate"/>
      </w:r>
      <w:r w:rsidRPr="003C7AA5">
        <w:rPr>
          <w:rFonts w:ascii="Arial" w:hAnsi="Arial" w:cs="Arial"/>
          <w:noProof/>
          <w:color w:val="auto"/>
          <w:lang w:val="fr-FR"/>
        </w:rPr>
        <w:t>&lt;localité&gt;</w:t>
      </w:r>
      <w:r w:rsidRPr="003C7AA5">
        <w:rPr>
          <w:rFonts w:ascii="Arial" w:hAnsi="Arial" w:cs="Arial"/>
          <w:color w:val="auto"/>
        </w:rPr>
        <w:fldChar w:fldCharType="end"/>
      </w:r>
      <w:r w:rsidRPr="003C7AA5">
        <w:rPr>
          <w:rFonts w:ascii="Arial" w:hAnsi="Arial" w:cs="Arial"/>
          <w:color w:val="auto"/>
          <w:lang w:val="fr-BE"/>
        </w:rPr>
        <w:t xml:space="preserve">, valablement représenté aux fins du présent Contrat par </w:t>
      </w:r>
      <w:r w:rsidRPr="003C7AA5">
        <w:rPr>
          <w:rFonts w:ascii="Arial" w:hAnsi="Arial" w:cs="Arial"/>
          <w:noProof/>
          <w:color w:val="auto"/>
          <w:lang w:val="fr-FR"/>
        </w:rPr>
        <w:fldChar w:fldCharType="begin">
          <w:ffData>
            <w:name w:val="Text5"/>
            <w:enabled/>
            <w:calcOnExit w:val="0"/>
            <w:textInput>
              <w:default w:val="&lt;nom&gt;"/>
            </w:textInput>
          </w:ffData>
        </w:fldChar>
      </w:r>
      <w:r w:rsidRPr="003C7AA5">
        <w:rPr>
          <w:rFonts w:ascii="Arial" w:hAnsi="Arial" w:cs="Arial"/>
          <w:noProof/>
          <w:color w:val="auto"/>
          <w:lang w:val="fr-FR"/>
        </w:rPr>
        <w:instrText xml:space="preserve"> FORMTEXT </w:instrText>
      </w:r>
      <w:r w:rsidRPr="003C7AA5">
        <w:rPr>
          <w:rFonts w:ascii="Arial" w:hAnsi="Arial" w:cs="Arial"/>
          <w:noProof/>
          <w:color w:val="auto"/>
          <w:lang w:val="fr-FR"/>
        </w:rPr>
      </w:r>
      <w:r w:rsidRPr="003C7AA5">
        <w:rPr>
          <w:rFonts w:ascii="Arial" w:hAnsi="Arial" w:cs="Arial"/>
          <w:noProof/>
          <w:color w:val="auto"/>
          <w:lang w:val="fr-FR"/>
        </w:rPr>
        <w:fldChar w:fldCharType="separate"/>
      </w:r>
      <w:r w:rsidRPr="003C7AA5">
        <w:rPr>
          <w:rFonts w:ascii="Arial" w:hAnsi="Arial" w:cs="Arial"/>
          <w:noProof/>
          <w:color w:val="auto"/>
          <w:lang w:val="fr-FR"/>
        </w:rPr>
        <w:t>&lt;nom&gt;</w:t>
      </w:r>
      <w:r w:rsidRPr="003C7AA5">
        <w:rPr>
          <w:rFonts w:ascii="Arial" w:hAnsi="Arial" w:cs="Arial"/>
          <w:noProof/>
          <w:color w:val="auto"/>
          <w:lang w:val="fr-FR"/>
        </w:rPr>
        <w:fldChar w:fldCharType="end"/>
      </w:r>
      <w:r w:rsidRPr="003C7AA5">
        <w:rPr>
          <w:rFonts w:ascii="Arial" w:hAnsi="Arial" w:cs="Arial"/>
          <w:noProof/>
          <w:color w:val="auto"/>
          <w:lang w:val="fr-FR"/>
        </w:rPr>
        <w:t xml:space="preserve">, </w:t>
      </w:r>
      <w:r w:rsidRPr="003C7AA5">
        <w:rPr>
          <w:rFonts w:ascii="Arial" w:hAnsi="Arial" w:cs="Arial"/>
          <w:noProof/>
          <w:color w:val="auto"/>
          <w:lang w:val="fr-FR"/>
        </w:rPr>
        <w:fldChar w:fldCharType="begin">
          <w:ffData>
            <w:name w:val="Text6"/>
            <w:enabled/>
            <w:calcOnExit w:val="0"/>
            <w:textInput>
              <w:default w:val="&lt;fonction&gt;"/>
            </w:textInput>
          </w:ffData>
        </w:fldChar>
      </w:r>
      <w:r w:rsidRPr="003C7AA5">
        <w:rPr>
          <w:rFonts w:ascii="Arial" w:hAnsi="Arial" w:cs="Arial"/>
          <w:noProof/>
          <w:color w:val="auto"/>
          <w:lang w:val="fr-FR"/>
        </w:rPr>
        <w:instrText xml:space="preserve"> FORMTEXT </w:instrText>
      </w:r>
      <w:r w:rsidRPr="003C7AA5">
        <w:rPr>
          <w:rFonts w:ascii="Arial" w:hAnsi="Arial" w:cs="Arial"/>
          <w:noProof/>
          <w:color w:val="auto"/>
          <w:lang w:val="fr-FR"/>
        </w:rPr>
      </w:r>
      <w:r w:rsidRPr="003C7AA5">
        <w:rPr>
          <w:rFonts w:ascii="Arial" w:hAnsi="Arial" w:cs="Arial"/>
          <w:noProof/>
          <w:color w:val="auto"/>
          <w:lang w:val="fr-FR"/>
        </w:rPr>
        <w:fldChar w:fldCharType="separate"/>
      </w:r>
      <w:r w:rsidRPr="003C7AA5">
        <w:rPr>
          <w:rFonts w:ascii="Arial" w:hAnsi="Arial" w:cs="Arial"/>
          <w:noProof/>
          <w:color w:val="auto"/>
          <w:lang w:val="fr-FR"/>
        </w:rPr>
        <w:t>&lt;fonction&gt;</w:t>
      </w:r>
      <w:r w:rsidRPr="003C7AA5">
        <w:rPr>
          <w:rFonts w:ascii="Arial" w:hAnsi="Arial" w:cs="Arial"/>
          <w:noProof/>
          <w:color w:val="auto"/>
          <w:lang w:val="fr-FR"/>
        </w:rPr>
        <w:fldChar w:fldCharType="end"/>
      </w:r>
      <w:r w:rsidRPr="003C7AA5">
        <w:rPr>
          <w:rFonts w:ascii="Arial" w:hAnsi="Arial" w:cs="Arial"/>
          <w:color w:val="auto"/>
          <w:lang w:val="fr-BE"/>
        </w:rPr>
        <w:t xml:space="preserve">, </w:t>
      </w:r>
    </w:p>
    <w:p w14:paraId="0F5201D4" w14:textId="77777777" w:rsidR="000647F8" w:rsidRPr="003C7AA5" w:rsidRDefault="000647F8" w:rsidP="000647F8">
      <w:pPr>
        <w:spacing w:beforeLines="40" w:before="96" w:afterLines="20" w:after="48"/>
        <w:ind w:right="-144"/>
        <w:contextualSpacing/>
        <w:jc w:val="both"/>
        <w:rPr>
          <w:rFonts w:ascii="Arial" w:hAnsi="Arial" w:cs="Arial"/>
          <w:color w:val="auto"/>
          <w:lang w:val="fr-BE"/>
        </w:rPr>
      </w:pPr>
    </w:p>
    <w:p w14:paraId="581CCF32" w14:textId="77777777" w:rsidR="000647F8" w:rsidRPr="003C7AA5" w:rsidRDefault="000647F8" w:rsidP="000647F8">
      <w:pPr>
        <w:spacing w:beforeLines="40" w:before="96" w:afterLines="20" w:after="48"/>
        <w:ind w:right="-144" w:firstLine="360"/>
        <w:contextualSpacing/>
        <w:jc w:val="both"/>
        <w:rPr>
          <w:rFonts w:ascii="Arial" w:hAnsi="Arial" w:cs="Arial"/>
          <w:color w:val="auto"/>
          <w:lang w:val="fr-BE"/>
        </w:rPr>
      </w:pPr>
      <w:r w:rsidRPr="003C7AA5">
        <w:rPr>
          <w:rFonts w:ascii="Arial" w:hAnsi="Arial" w:cs="Arial"/>
          <w:color w:val="auto"/>
          <w:lang w:val="fr-BE"/>
        </w:rPr>
        <w:t>ci-après : le « </w:t>
      </w:r>
      <w:r w:rsidRPr="003C7AA5">
        <w:rPr>
          <w:rFonts w:ascii="Arial" w:hAnsi="Arial" w:cs="Arial"/>
          <w:b/>
          <w:color w:val="auto"/>
          <w:lang w:val="fr-BE"/>
        </w:rPr>
        <w:t>Responsable du traitement »</w:t>
      </w:r>
      <w:r w:rsidRPr="003C7AA5">
        <w:rPr>
          <w:rFonts w:ascii="Arial" w:hAnsi="Arial" w:cs="Arial"/>
          <w:color w:val="auto"/>
          <w:lang w:val="fr-BE"/>
        </w:rPr>
        <w:t xml:space="preserve">. </w:t>
      </w:r>
    </w:p>
    <w:p w14:paraId="7D4EBF43" w14:textId="77777777" w:rsidR="00CB4370" w:rsidRPr="003C7AA5" w:rsidRDefault="00882466" w:rsidP="00033F3E">
      <w:pPr>
        <w:spacing w:beforeLines="40" w:before="96" w:afterLines="20" w:after="48" w:line="240" w:lineRule="auto"/>
        <w:ind w:right="-144"/>
        <w:contextualSpacing/>
        <w:jc w:val="both"/>
        <w:rPr>
          <w:rFonts w:ascii="Arial" w:hAnsi="Arial" w:cs="Arial"/>
          <w:color w:val="auto"/>
          <w:lang w:val="fr-BE"/>
        </w:rPr>
      </w:pPr>
      <w:r w:rsidRPr="003C7AA5">
        <w:rPr>
          <w:rFonts w:ascii="Arial" w:hAnsi="Arial" w:cs="Arial"/>
          <w:color w:val="auto"/>
          <w:lang w:val="fr-BE"/>
        </w:rPr>
        <w:t>et</w:t>
      </w:r>
    </w:p>
    <w:p w14:paraId="510C59C3" w14:textId="2C6C8396" w:rsidR="00CB4370" w:rsidRPr="003C7AA5" w:rsidRDefault="001E60D7" w:rsidP="00563BBD">
      <w:pPr>
        <w:pStyle w:val="Paragraphedeliste"/>
        <w:numPr>
          <w:ilvl w:val="0"/>
          <w:numId w:val="38"/>
        </w:numPr>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Les Editions </w:t>
      </w:r>
      <w:r w:rsidR="00D21B6F" w:rsidRPr="003C7AA5">
        <w:rPr>
          <w:rFonts w:ascii="Arial" w:hAnsi="Arial" w:cs="Arial"/>
          <w:szCs w:val="20"/>
          <w:lang w:val="fr-BE"/>
        </w:rPr>
        <w:t>VAN IN</w:t>
      </w:r>
      <w:r w:rsidRPr="003C7AA5">
        <w:rPr>
          <w:rFonts w:ascii="Arial" w:hAnsi="Arial" w:cs="Arial"/>
          <w:szCs w:val="20"/>
          <w:lang w:val="fr-BE"/>
        </w:rPr>
        <w:t xml:space="preserve"> S</w:t>
      </w:r>
      <w:r w:rsidR="005652F5" w:rsidRPr="003C7AA5">
        <w:rPr>
          <w:rFonts w:ascii="Arial" w:hAnsi="Arial" w:cs="Arial"/>
          <w:szCs w:val="20"/>
          <w:lang w:val="fr-BE"/>
        </w:rPr>
        <w:t>.</w:t>
      </w:r>
      <w:r w:rsidRPr="003C7AA5">
        <w:rPr>
          <w:rFonts w:ascii="Arial" w:hAnsi="Arial" w:cs="Arial"/>
          <w:szCs w:val="20"/>
          <w:lang w:val="fr-BE"/>
        </w:rPr>
        <w:t>A</w:t>
      </w:r>
      <w:r w:rsidR="005652F5" w:rsidRPr="003C7AA5">
        <w:rPr>
          <w:rFonts w:ascii="Arial" w:hAnsi="Arial" w:cs="Arial"/>
          <w:szCs w:val="20"/>
          <w:lang w:val="fr-BE"/>
        </w:rPr>
        <w:t>.</w:t>
      </w:r>
      <w:r w:rsidR="00CB4370" w:rsidRPr="003C7AA5">
        <w:rPr>
          <w:rFonts w:ascii="Arial" w:hAnsi="Arial" w:cs="Arial"/>
          <w:szCs w:val="20"/>
          <w:lang w:val="fr-BE"/>
        </w:rPr>
        <w:t>,</w:t>
      </w:r>
      <w:r w:rsidR="00293071" w:rsidRPr="003C7AA5">
        <w:rPr>
          <w:rFonts w:ascii="Arial" w:hAnsi="Arial" w:cs="Arial"/>
          <w:szCs w:val="20"/>
          <w:lang w:val="fr-BE"/>
        </w:rPr>
        <w:t xml:space="preserve"> </w:t>
      </w:r>
      <w:r w:rsidR="00882466" w:rsidRPr="003C7AA5">
        <w:rPr>
          <w:rFonts w:ascii="Arial" w:hAnsi="Arial" w:cs="Arial"/>
          <w:szCs w:val="20"/>
          <w:lang w:val="fr-BE"/>
        </w:rPr>
        <w:t xml:space="preserve">enregistrée sous le numéro d’entreprise </w:t>
      </w:r>
      <w:r w:rsidRPr="003C7AA5">
        <w:rPr>
          <w:rFonts w:ascii="Arial" w:hAnsi="Arial" w:cs="Arial"/>
          <w:szCs w:val="20"/>
          <w:lang w:val="fr-BE"/>
        </w:rPr>
        <w:t>0465.672.452,</w:t>
      </w:r>
      <w:r w:rsidR="00882466" w:rsidRPr="003C7AA5">
        <w:rPr>
          <w:rFonts w:ascii="Arial" w:hAnsi="Arial" w:cs="Arial"/>
          <w:szCs w:val="20"/>
          <w:lang w:val="fr-BE"/>
        </w:rPr>
        <w:t xml:space="preserve"> sise et ayant ses bureaux à </w:t>
      </w:r>
      <w:r w:rsidRPr="003C7AA5">
        <w:rPr>
          <w:rFonts w:ascii="Arial" w:hAnsi="Arial" w:cs="Arial"/>
          <w:szCs w:val="20"/>
          <w:lang w:val="fr-BE"/>
        </w:rPr>
        <w:t xml:space="preserve">Nijverheisstraat 92 bus 5, 2160 Wommelgem, </w:t>
      </w:r>
      <w:r w:rsidR="00CB4370" w:rsidRPr="003C7AA5">
        <w:rPr>
          <w:rFonts w:ascii="Arial" w:hAnsi="Arial" w:cs="Arial"/>
          <w:szCs w:val="20"/>
          <w:lang w:val="fr-BE"/>
        </w:rPr>
        <w:t xml:space="preserve"> </w:t>
      </w:r>
      <w:r w:rsidR="00882466" w:rsidRPr="003C7AA5">
        <w:rPr>
          <w:rFonts w:ascii="Arial" w:hAnsi="Arial" w:cs="Arial"/>
          <w:szCs w:val="20"/>
          <w:lang w:val="fr-BE"/>
        </w:rPr>
        <w:t xml:space="preserve">valablement représentée aux fins du présent </w:t>
      </w:r>
      <w:r w:rsidR="00DB705D" w:rsidRPr="003C7AA5">
        <w:rPr>
          <w:rFonts w:ascii="Arial" w:hAnsi="Arial" w:cs="Arial"/>
          <w:szCs w:val="20"/>
          <w:lang w:val="fr-BE"/>
        </w:rPr>
        <w:t>Contrat</w:t>
      </w:r>
      <w:r w:rsidR="00882466" w:rsidRPr="003C7AA5">
        <w:rPr>
          <w:rFonts w:ascii="Arial" w:hAnsi="Arial" w:cs="Arial"/>
          <w:szCs w:val="20"/>
          <w:lang w:val="fr-BE"/>
        </w:rPr>
        <w:t xml:space="preserve"> par </w:t>
      </w:r>
      <w:r w:rsidRPr="003C7AA5">
        <w:rPr>
          <w:rFonts w:ascii="Arial" w:hAnsi="Arial" w:cs="Arial"/>
          <w:szCs w:val="20"/>
          <w:lang w:val="fr-BE"/>
        </w:rPr>
        <w:t>Winfried Mortelmans, Managing Director</w:t>
      </w:r>
      <w:r w:rsidR="00882466" w:rsidRPr="003C7AA5">
        <w:rPr>
          <w:rFonts w:ascii="Arial" w:hAnsi="Arial" w:cs="Arial"/>
          <w:szCs w:val="20"/>
          <w:lang w:val="fr-BE"/>
        </w:rPr>
        <w:t>, ci-après le « </w:t>
      </w:r>
      <w:r w:rsidR="00882466" w:rsidRPr="003C7AA5">
        <w:rPr>
          <w:rFonts w:ascii="Arial" w:hAnsi="Arial" w:cs="Arial"/>
          <w:b/>
          <w:szCs w:val="20"/>
          <w:lang w:val="fr-BE"/>
        </w:rPr>
        <w:t>Sous-traitant</w:t>
      </w:r>
      <w:r w:rsidR="00882466" w:rsidRPr="003C7AA5">
        <w:rPr>
          <w:rFonts w:ascii="Arial" w:hAnsi="Arial" w:cs="Arial"/>
          <w:szCs w:val="20"/>
          <w:lang w:val="fr-BE"/>
        </w:rPr>
        <w:t> »</w:t>
      </w:r>
    </w:p>
    <w:p w14:paraId="61DC6162" w14:textId="77777777" w:rsidR="00FF677D" w:rsidRPr="003C7AA5" w:rsidRDefault="00FF677D" w:rsidP="00033F3E">
      <w:pPr>
        <w:spacing w:beforeLines="40" w:before="96" w:afterLines="20" w:after="48" w:line="240" w:lineRule="auto"/>
        <w:ind w:right="-144"/>
        <w:contextualSpacing/>
        <w:jc w:val="both"/>
        <w:rPr>
          <w:rFonts w:ascii="Arial" w:hAnsi="Arial" w:cs="Arial"/>
          <w:color w:val="auto"/>
          <w:lang w:val="fr-BE"/>
        </w:rPr>
      </w:pPr>
    </w:p>
    <w:p w14:paraId="5E90DABF" w14:textId="77777777" w:rsidR="00CB4370" w:rsidRPr="003C7AA5" w:rsidRDefault="00882466" w:rsidP="00033F3E">
      <w:pPr>
        <w:spacing w:beforeLines="40" w:before="96" w:afterLines="20" w:after="48" w:line="240" w:lineRule="auto"/>
        <w:ind w:right="-144"/>
        <w:contextualSpacing/>
        <w:jc w:val="both"/>
        <w:rPr>
          <w:rFonts w:ascii="Arial" w:hAnsi="Arial" w:cs="Arial"/>
          <w:b/>
          <w:color w:val="auto"/>
          <w:lang w:val="fr-BE"/>
        </w:rPr>
      </w:pPr>
      <w:r w:rsidRPr="003C7AA5">
        <w:rPr>
          <w:rFonts w:ascii="Arial" w:hAnsi="Arial" w:cs="Arial"/>
          <w:color w:val="auto"/>
          <w:lang w:val="fr-BE"/>
        </w:rPr>
        <w:t>désignée</w:t>
      </w:r>
      <w:r w:rsidR="00D87F1C" w:rsidRPr="003C7AA5">
        <w:rPr>
          <w:rFonts w:ascii="Arial" w:hAnsi="Arial" w:cs="Arial"/>
          <w:color w:val="auto"/>
          <w:lang w:val="fr-BE"/>
        </w:rPr>
        <w:t>s</w:t>
      </w:r>
      <w:r w:rsidRPr="003C7AA5">
        <w:rPr>
          <w:rFonts w:ascii="Arial" w:hAnsi="Arial" w:cs="Arial"/>
          <w:color w:val="auto"/>
          <w:lang w:val="fr-BE"/>
        </w:rPr>
        <w:t xml:space="preserve"> ci-après conjointement les </w:t>
      </w:r>
      <w:r w:rsidRPr="003C7AA5">
        <w:rPr>
          <w:rFonts w:ascii="Arial" w:hAnsi="Arial" w:cs="Arial"/>
          <w:b/>
          <w:color w:val="auto"/>
          <w:lang w:val="fr-BE"/>
        </w:rPr>
        <w:t>« Parties »</w:t>
      </w:r>
      <w:r w:rsidRPr="003C7AA5">
        <w:rPr>
          <w:rFonts w:ascii="Arial" w:hAnsi="Arial" w:cs="Arial"/>
          <w:color w:val="auto"/>
          <w:lang w:val="fr-BE"/>
        </w:rPr>
        <w:t xml:space="preserve"> et, séparément, une </w:t>
      </w:r>
      <w:r w:rsidRPr="003C7AA5">
        <w:rPr>
          <w:rFonts w:ascii="Arial" w:hAnsi="Arial" w:cs="Arial"/>
          <w:b/>
          <w:color w:val="auto"/>
          <w:lang w:val="fr-BE"/>
        </w:rPr>
        <w:t>« Partie »</w:t>
      </w:r>
      <w:r w:rsidRPr="003C7AA5">
        <w:rPr>
          <w:rFonts w:ascii="Arial" w:hAnsi="Arial" w:cs="Arial"/>
          <w:color w:val="auto"/>
          <w:lang w:val="fr-BE"/>
        </w:rPr>
        <w:t>.</w:t>
      </w:r>
    </w:p>
    <w:p w14:paraId="22F54AC2" w14:textId="77777777" w:rsidR="003037F6" w:rsidRPr="003C7AA5" w:rsidRDefault="003037F6" w:rsidP="00033F3E">
      <w:pPr>
        <w:spacing w:beforeLines="40" w:before="96" w:afterLines="20" w:after="48"/>
        <w:ind w:right="-144"/>
        <w:jc w:val="both"/>
        <w:rPr>
          <w:rFonts w:ascii="Arial" w:hAnsi="Arial" w:cs="Arial"/>
          <w:i/>
          <w:color w:val="auto"/>
          <w:lang w:val="fr-BE"/>
        </w:rPr>
      </w:pPr>
    </w:p>
    <w:p w14:paraId="3741C506" w14:textId="77777777" w:rsidR="00CB4370" w:rsidRPr="003C7AA5" w:rsidRDefault="00D87F1C" w:rsidP="00033F3E">
      <w:pPr>
        <w:spacing w:beforeLines="40" w:before="96" w:afterLines="20" w:after="48" w:line="240" w:lineRule="auto"/>
        <w:ind w:right="-144"/>
        <w:contextualSpacing/>
        <w:jc w:val="both"/>
        <w:rPr>
          <w:rFonts w:ascii="Arial" w:hAnsi="Arial" w:cs="Arial"/>
          <w:b/>
          <w:color w:val="auto"/>
          <w:u w:val="single"/>
          <w:lang w:val="fr-BE"/>
        </w:rPr>
      </w:pPr>
      <w:r w:rsidRPr="003C7AA5">
        <w:rPr>
          <w:rFonts w:ascii="Arial" w:hAnsi="Arial" w:cs="Arial"/>
          <w:b/>
          <w:color w:val="auto"/>
          <w:u w:val="single"/>
          <w:lang w:val="fr-BE"/>
        </w:rPr>
        <w:t>Considérant que :</w:t>
      </w:r>
    </w:p>
    <w:p w14:paraId="71305B22" w14:textId="77777777" w:rsidR="00CB4370" w:rsidRPr="003C7AA5" w:rsidRDefault="00CB4370" w:rsidP="00033F3E">
      <w:pPr>
        <w:spacing w:beforeLines="40" w:before="96" w:afterLines="20" w:after="48" w:line="240" w:lineRule="auto"/>
        <w:ind w:right="-144"/>
        <w:contextualSpacing/>
        <w:jc w:val="both"/>
        <w:rPr>
          <w:rFonts w:ascii="Arial" w:hAnsi="Arial" w:cs="Arial"/>
          <w:color w:val="auto"/>
          <w:lang w:val="fr-BE"/>
        </w:rPr>
      </w:pPr>
    </w:p>
    <w:p w14:paraId="61A59E36" w14:textId="29C26691" w:rsidR="001E60D7" w:rsidRPr="003C7AA5" w:rsidRDefault="00BE5E03" w:rsidP="00E119B0">
      <w:pPr>
        <w:pStyle w:val="Paragraphedeliste"/>
        <w:numPr>
          <w:ilvl w:val="0"/>
          <w:numId w:val="6"/>
        </w:numPr>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Les Parties ont conclu un </w:t>
      </w:r>
      <w:r w:rsidR="00DB705D" w:rsidRPr="003C7AA5">
        <w:rPr>
          <w:rFonts w:ascii="Arial" w:hAnsi="Arial" w:cs="Arial"/>
          <w:szCs w:val="20"/>
          <w:lang w:val="fr-BE"/>
        </w:rPr>
        <w:t>Contrat</w:t>
      </w:r>
      <w:r w:rsidRPr="003C7AA5">
        <w:rPr>
          <w:rFonts w:ascii="Arial" w:hAnsi="Arial" w:cs="Arial"/>
          <w:szCs w:val="20"/>
          <w:lang w:val="fr-BE"/>
        </w:rPr>
        <w:t xml:space="preserve"> </w:t>
      </w:r>
      <w:r w:rsidR="00445675" w:rsidRPr="003C7AA5">
        <w:rPr>
          <w:rFonts w:ascii="Arial" w:hAnsi="Arial" w:cs="Arial"/>
          <w:szCs w:val="20"/>
          <w:lang w:val="fr-BE"/>
        </w:rPr>
        <w:t xml:space="preserve">primaire </w:t>
      </w:r>
      <w:r w:rsidRPr="003C7AA5">
        <w:rPr>
          <w:rFonts w:ascii="Arial" w:hAnsi="Arial" w:cs="Arial"/>
          <w:szCs w:val="20"/>
          <w:lang w:val="fr-BE"/>
        </w:rPr>
        <w:t>par lequel</w:t>
      </w:r>
      <w:r w:rsidR="001E60D7" w:rsidRPr="003C7AA5">
        <w:rPr>
          <w:rFonts w:ascii="Arial" w:hAnsi="Arial" w:cs="Arial"/>
          <w:szCs w:val="20"/>
          <w:lang w:val="fr-BE"/>
        </w:rPr>
        <w:t xml:space="preserve"> le Sous-traitant fournit au Responsable du traitement la Plateforme </w:t>
      </w:r>
      <w:r w:rsidR="00D21B6F" w:rsidRPr="003C7AA5">
        <w:rPr>
          <w:rFonts w:ascii="Arial" w:hAnsi="Arial" w:cs="Arial"/>
          <w:b/>
          <w:szCs w:val="20"/>
          <w:lang w:val="fr-BE"/>
        </w:rPr>
        <w:t>WAZZOU</w:t>
      </w:r>
      <w:r w:rsidR="00DA4167" w:rsidRPr="003C7AA5">
        <w:rPr>
          <w:rFonts w:ascii="Arial" w:hAnsi="Arial" w:cs="Arial"/>
          <w:b/>
          <w:szCs w:val="20"/>
          <w:lang w:val="fr-BE"/>
        </w:rPr>
        <w:t xml:space="preserve"> / MY VAN IN</w:t>
      </w:r>
      <w:r w:rsidR="00CB4370" w:rsidRPr="003C7AA5">
        <w:rPr>
          <w:rFonts w:ascii="Arial" w:hAnsi="Arial" w:cs="Arial"/>
          <w:szCs w:val="20"/>
          <w:lang w:val="fr-BE"/>
        </w:rPr>
        <w:t>, (‘</w:t>
      </w:r>
      <w:r w:rsidR="00600FB3" w:rsidRPr="003C7AA5">
        <w:rPr>
          <w:rFonts w:ascii="Arial" w:hAnsi="Arial" w:cs="Arial"/>
          <w:szCs w:val="20"/>
          <w:lang w:val="fr-BE"/>
        </w:rPr>
        <w:t xml:space="preserve">le </w:t>
      </w:r>
      <w:r w:rsidR="003F2755" w:rsidRPr="003C7AA5">
        <w:rPr>
          <w:rFonts w:ascii="Arial" w:hAnsi="Arial" w:cs="Arial"/>
          <w:szCs w:val="20"/>
          <w:lang w:val="fr-BE"/>
        </w:rPr>
        <w:t>Contrat de Produit et de Service</w:t>
      </w:r>
      <w:r w:rsidR="00CB4370" w:rsidRPr="003C7AA5">
        <w:rPr>
          <w:rFonts w:ascii="Arial" w:hAnsi="Arial" w:cs="Arial"/>
          <w:szCs w:val="20"/>
          <w:lang w:val="fr-BE"/>
        </w:rPr>
        <w:t>’)</w:t>
      </w:r>
      <w:r w:rsidR="001E60D7" w:rsidRPr="003C7AA5">
        <w:rPr>
          <w:rFonts w:ascii="Arial" w:hAnsi="Arial" w:cs="Arial"/>
          <w:szCs w:val="20"/>
          <w:lang w:val="fr-BE"/>
        </w:rPr>
        <w:t>, dans la poursuite d</w:t>
      </w:r>
      <w:r w:rsidR="00E55B31" w:rsidRPr="003C7AA5">
        <w:rPr>
          <w:rFonts w:ascii="Arial" w:hAnsi="Arial" w:cs="Arial"/>
          <w:szCs w:val="20"/>
          <w:lang w:val="fr-BE"/>
        </w:rPr>
        <w:t xml:space="preserve">’une ou plusieurs </w:t>
      </w:r>
      <w:r w:rsidR="0076175A" w:rsidRPr="003C7AA5">
        <w:rPr>
          <w:rFonts w:ascii="Arial" w:hAnsi="Arial" w:cs="Arial"/>
          <w:szCs w:val="20"/>
          <w:lang w:val="fr-BE"/>
        </w:rPr>
        <w:t>finalités</w:t>
      </w:r>
      <w:r w:rsidR="001E60D7" w:rsidRPr="003C7AA5">
        <w:rPr>
          <w:rFonts w:ascii="Arial" w:hAnsi="Arial" w:cs="Arial"/>
          <w:szCs w:val="20"/>
          <w:lang w:val="fr-BE"/>
        </w:rPr>
        <w:t xml:space="preserve"> suivant</w:t>
      </w:r>
      <w:r w:rsidR="0076175A" w:rsidRPr="003C7AA5">
        <w:rPr>
          <w:rFonts w:ascii="Arial" w:hAnsi="Arial" w:cs="Arial"/>
          <w:szCs w:val="20"/>
          <w:lang w:val="fr-BE"/>
        </w:rPr>
        <w:t>e</w:t>
      </w:r>
      <w:r w:rsidR="001E60D7" w:rsidRPr="003C7AA5">
        <w:rPr>
          <w:rFonts w:ascii="Arial" w:hAnsi="Arial" w:cs="Arial"/>
          <w:szCs w:val="20"/>
          <w:lang w:val="fr-BE"/>
        </w:rPr>
        <w:t xml:space="preserve">s : </w:t>
      </w:r>
    </w:p>
    <w:p w14:paraId="257F10D0" w14:textId="77777777" w:rsidR="00E55B31" w:rsidRPr="003C7AA5" w:rsidRDefault="00E55B31" w:rsidP="00E55B31">
      <w:pPr>
        <w:pStyle w:val="Paragraphedeliste"/>
        <w:spacing w:beforeLines="40" w:before="96" w:afterLines="20" w:after="48"/>
        <w:ind w:left="720" w:right="-144"/>
        <w:contextualSpacing/>
        <w:jc w:val="both"/>
        <w:rPr>
          <w:rFonts w:ascii="Arial" w:hAnsi="Arial" w:cs="Arial"/>
          <w:szCs w:val="20"/>
          <w:lang w:val="fr-BE"/>
        </w:rPr>
      </w:pPr>
    </w:p>
    <w:p w14:paraId="3724B4D9" w14:textId="0F90785A" w:rsidR="00921882" w:rsidRPr="00921882" w:rsidRDefault="00921882" w:rsidP="00921882">
      <w:pPr>
        <w:pStyle w:val="Paragraphedeliste"/>
        <w:numPr>
          <w:ilvl w:val="0"/>
          <w:numId w:val="29"/>
        </w:numPr>
        <w:spacing w:after="5" w:line="326" w:lineRule="auto"/>
        <w:ind w:right="56"/>
        <w:contextualSpacing/>
        <w:rPr>
          <w:rFonts w:ascii="Arial" w:hAnsi="Arial" w:cs="Arial"/>
          <w:szCs w:val="20"/>
          <w:lang w:val="fr-BE"/>
        </w:rPr>
      </w:pPr>
      <w:r w:rsidRPr="00921882">
        <w:rPr>
          <w:rFonts w:ascii="Arial" w:hAnsi="Arial" w:cs="Arial"/>
          <w:szCs w:val="20"/>
          <w:lang w:val="fr-BE"/>
        </w:rPr>
        <w:t>L’administration des élèves : traitements en rapport avec les élèves (« </w:t>
      </w:r>
      <w:r w:rsidR="00623528">
        <w:rPr>
          <w:rFonts w:ascii="Arial" w:hAnsi="Arial" w:cs="Arial"/>
          <w:szCs w:val="20"/>
          <w:lang w:val="fr-BE"/>
        </w:rPr>
        <w:t xml:space="preserve">Administration </w:t>
      </w:r>
      <w:r w:rsidRPr="00921882">
        <w:rPr>
          <w:rFonts w:ascii="Arial" w:hAnsi="Arial" w:cs="Arial"/>
          <w:szCs w:val="20"/>
          <w:lang w:val="fr-BE"/>
        </w:rPr>
        <w:t>») ;</w:t>
      </w:r>
    </w:p>
    <w:p w14:paraId="163AAA2C" w14:textId="00A7D98C" w:rsidR="00921882" w:rsidRPr="00921882" w:rsidRDefault="00921882" w:rsidP="00921882">
      <w:pPr>
        <w:pStyle w:val="Paragraphedeliste"/>
        <w:numPr>
          <w:ilvl w:val="0"/>
          <w:numId w:val="29"/>
        </w:numPr>
        <w:spacing w:after="5" w:line="326" w:lineRule="auto"/>
        <w:ind w:right="56"/>
        <w:contextualSpacing/>
        <w:rPr>
          <w:rFonts w:ascii="Arial" w:hAnsi="Arial" w:cs="Arial"/>
          <w:szCs w:val="20"/>
          <w:lang w:val="fr-BE"/>
        </w:rPr>
      </w:pPr>
      <w:r w:rsidRPr="00921882">
        <w:rPr>
          <w:rFonts w:ascii="Arial" w:hAnsi="Arial" w:cs="Arial"/>
          <w:szCs w:val="20"/>
          <w:lang w:val="fr-BE"/>
        </w:rPr>
        <w:t xml:space="preserve">L’accompagnement des élèves : traitements en rapport avec  l’accompagnement des élèves dans leurs connaissances, leurs prestations, leurs aptitudes ou état de santé (mentale), </w:t>
      </w:r>
      <w:r w:rsidRPr="00921882">
        <w:rPr>
          <w:rFonts w:ascii="Arial" w:hAnsi="Arial" w:cs="Arial"/>
          <w:szCs w:val="20"/>
          <w:lang w:val="fr-FR"/>
        </w:rPr>
        <w:t>le suivi des évolutions y relatives</w:t>
      </w:r>
      <w:r w:rsidRPr="00921882">
        <w:rPr>
          <w:rFonts w:ascii="Arial" w:hAnsi="Arial" w:cs="Arial"/>
          <w:szCs w:val="20"/>
          <w:lang w:val="fr-BE"/>
        </w:rPr>
        <w:t>; ainsi que l’accompagnement des élèves dans leurs choix d’études et de carrière (« Résultats », « </w:t>
      </w:r>
      <w:r w:rsidR="00623528">
        <w:rPr>
          <w:rFonts w:ascii="Arial" w:hAnsi="Arial" w:cs="Arial"/>
          <w:szCs w:val="20"/>
          <w:lang w:val="fr-BE"/>
        </w:rPr>
        <w:t>Appréciations »</w:t>
      </w:r>
      <w:r w:rsidRPr="00921882">
        <w:rPr>
          <w:rFonts w:ascii="Arial" w:hAnsi="Arial" w:cs="Arial"/>
          <w:szCs w:val="20"/>
          <w:lang w:val="fr-BE"/>
        </w:rPr>
        <w:t>);</w:t>
      </w:r>
    </w:p>
    <w:p w14:paraId="5531642C" w14:textId="78921562" w:rsidR="00521A8F" w:rsidRPr="00921882" w:rsidRDefault="00521A8F" w:rsidP="00E119B0">
      <w:pPr>
        <w:pStyle w:val="Paragraphedeliste"/>
        <w:numPr>
          <w:ilvl w:val="0"/>
          <w:numId w:val="29"/>
        </w:numPr>
        <w:spacing w:after="5" w:line="326" w:lineRule="auto"/>
        <w:ind w:right="56"/>
        <w:contextualSpacing/>
        <w:rPr>
          <w:rFonts w:ascii="Arial" w:hAnsi="Arial" w:cs="Arial"/>
          <w:szCs w:val="20"/>
          <w:lang w:val="fr-BE"/>
        </w:rPr>
      </w:pPr>
      <w:r w:rsidRPr="00921882">
        <w:rPr>
          <w:rFonts w:ascii="Arial" w:hAnsi="Arial" w:cs="Arial"/>
          <w:szCs w:val="20"/>
          <w:lang w:val="fr-BE"/>
        </w:rPr>
        <w:t>La fourniture ou la mise à disposition de ressources d’apprentissage aux fins de dispenser ou de suivre un enseignement</w:t>
      </w:r>
      <w:r w:rsidR="0090337F" w:rsidRPr="00921882">
        <w:rPr>
          <w:rFonts w:ascii="Arial" w:hAnsi="Arial" w:cs="Arial"/>
          <w:szCs w:val="20"/>
          <w:lang w:val="fr-BE"/>
        </w:rPr>
        <w:t xml:space="preserve"> (« Wazzou », « L’ile », « Mes collections », « Manuel numérique », « Téléchargements ») ;</w:t>
      </w:r>
    </w:p>
    <w:p w14:paraId="14E8B25C" w14:textId="77777777" w:rsidR="002C4D2A" w:rsidRPr="003C7AA5" w:rsidRDefault="002C4D2A" w:rsidP="002C4D2A">
      <w:pPr>
        <w:pStyle w:val="Paragraphedeliste"/>
        <w:spacing w:after="5" w:line="326" w:lineRule="auto"/>
        <w:ind w:left="1080" w:right="56"/>
        <w:contextualSpacing/>
        <w:rPr>
          <w:rFonts w:ascii="Arial" w:hAnsi="Arial" w:cs="Arial"/>
          <w:szCs w:val="20"/>
          <w:lang w:val="fr-BE"/>
        </w:rPr>
      </w:pPr>
    </w:p>
    <w:p w14:paraId="67250D07" w14:textId="4635D44F" w:rsidR="00CB4370" w:rsidRPr="003C7AA5" w:rsidRDefault="00600FB3" w:rsidP="0052267E">
      <w:pPr>
        <w:pStyle w:val="Paragraphedeliste"/>
        <w:spacing w:beforeLines="40" w:before="96" w:afterLines="20" w:after="48"/>
        <w:ind w:left="720" w:right="-144"/>
        <w:contextualSpacing/>
        <w:jc w:val="both"/>
        <w:rPr>
          <w:rFonts w:ascii="Arial" w:hAnsi="Arial" w:cs="Arial"/>
          <w:szCs w:val="20"/>
          <w:lang w:val="fr-BE"/>
        </w:rPr>
      </w:pPr>
      <w:r w:rsidRPr="003C7AA5">
        <w:rPr>
          <w:rFonts w:ascii="Arial" w:hAnsi="Arial" w:cs="Arial"/>
          <w:szCs w:val="20"/>
          <w:lang w:val="fr-BE"/>
        </w:rPr>
        <w:t xml:space="preserve">Ce </w:t>
      </w:r>
      <w:r w:rsidR="001F5761" w:rsidRPr="003C7AA5">
        <w:rPr>
          <w:rFonts w:ascii="Arial" w:hAnsi="Arial" w:cs="Arial"/>
          <w:szCs w:val="20"/>
          <w:lang w:val="fr-BE"/>
        </w:rPr>
        <w:t>‘</w:t>
      </w:r>
      <w:r w:rsidR="003F2755" w:rsidRPr="003C7AA5">
        <w:rPr>
          <w:rFonts w:ascii="Arial" w:hAnsi="Arial" w:cs="Arial"/>
          <w:szCs w:val="20"/>
          <w:lang w:val="fr-BE"/>
        </w:rPr>
        <w:t>Contrat de Produit et de Service</w:t>
      </w:r>
      <w:r w:rsidR="001F5761" w:rsidRPr="003C7AA5">
        <w:rPr>
          <w:rFonts w:ascii="Arial" w:hAnsi="Arial" w:cs="Arial"/>
          <w:szCs w:val="20"/>
          <w:lang w:val="fr-BE"/>
        </w:rPr>
        <w:t>’</w:t>
      </w:r>
      <w:r w:rsidRPr="003C7AA5">
        <w:rPr>
          <w:rFonts w:ascii="Arial" w:hAnsi="Arial" w:cs="Arial"/>
          <w:szCs w:val="20"/>
          <w:lang w:val="fr-BE"/>
        </w:rPr>
        <w:t xml:space="preserve"> prévoit le traitement par le Sous-traitant, pour le compte du Responsable du traitement, de Données à caractère personnel pour le(s) Établissement(s) d’enseignement</w:t>
      </w:r>
      <w:r w:rsidR="00D84DE5" w:rsidRPr="003C7AA5">
        <w:rPr>
          <w:rFonts w:ascii="Arial" w:hAnsi="Arial" w:cs="Arial"/>
          <w:szCs w:val="20"/>
          <w:lang w:val="fr-BE"/>
        </w:rPr>
        <w:t xml:space="preserve"> listés dans le </w:t>
      </w:r>
      <w:r w:rsidR="003F2755" w:rsidRPr="003C7AA5">
        <w:rPr>
          <w:rFonts w:ascii="Arial" w:hAnsi="Arial" w:cs="Arial"/>
          <w:szCs w:val="20"/>
          <w:lang w:val="fr-BE"/>
        </w:rPr>
        <w:t>Contrat de Produit et de Service</w:t>
      </w:r>
      <w:r w:rsidR="00D84DE5" w:rsidRPr="003C7AA5">
        <w:rPr>
          <w:rFonts w:ascii="Arial" w:hAnsi="Arial" w:cs="Arial"/>
          <w:szCs w:val="20"/>
          <w:lang w:val="fr-BE"/>
        </w:rPr>
        <w:t>.</w:t>
      </w:r>
    </w:p>
    <w:p w14:paraId="0026A7E2" w14:textId="77777777" w:rsidR="0052267E" w:rsidRPr="003C7AA5" w:rsidRDefault="0052267E" w:rsidP="0052267E">
      <w:pPr>
        <w:pStyle w:val="Paragraphedeliste"/>
        <w:spacing w:beforeLines="40" w:before="96" w:afterLines="20" w:after="48"/>
        <w:ind w:left="720" w:right="-144"/>
        <w:contextualSpacing/>
        <w:jc w:val="both"/>
        <w:rPr>
          <w:rFonts w:ascii="Arial" w:hAnsi="Arial" w:cs="Arial"/>
          <w:szCs w:val="20"/>
          <w:lang w:val="fr-BE"/>
        </w:rPr>
      </w:pPr>
    </w:p>
    <w:p w14:paraId="2A363B35" w14:textId="58436B87" w:rsidR="00CB4370" w:rsidRPr="003C7AA5" w:rsidRDefault="00EE5228" w:rsidP="00E119B0">
      <w:pPr>
        <w:pStyle w:val="Paragraphedeliste"/>
        <w:numPr>
          <w:ilvl w:val="0"/>
          <w:numId w:val="6"/>
        </w:numPr>
        <w:spacing w:beforeLines="40" w:before="96" w:afterLines="20" w:after="48"/>
        <w:ind w:right="-144"/>
        <w:contextualSpacing/>
        <w:jc w:val="both"/>
        <w:rPr>
          <w:rFonts w:ascii="Arial" w:hAnsi="Arial" w:cs="Arial"/>
          <w:szCs w:val="20"/>
          <w:lang w:val="fr-BE"/>
        </w:rPr>
      </w:pPr>
      <w:r w:rsidRPr="003C7AA5">
        <w:rPr>
          <w:rFonts w:ascii="Arial" w:hAnsi="Arial" w:cs="Arial"/>
          <w:szCs w:val="20"/>
          <w:lang w:val="fr-BE"/>
        </w:rPr>
        <w:t xml:space="preserve">Par le présent </w:t>
      </w:r>
      <w:r w:rsidR="00AE3465" w:rsidRPr="003C7AA5">
        <w:rPr>
          <w:rFonts w:ascii="Arial" w:hAnsi="Arial" w:cs="Arial"/>
          <w:szCs w:val="20"/>
          <w:lang w:val="fr-BE"/>
        </w:rPr>
        <w:t>Contrat de Sous-traitance</w:t>
      </w:r>
      <w:r w:rsidRPr="003C7AA5">
        <w:rPr>
          <w:rFonts w:ascii="Arial" w:hAnsi="Arial" w:cs="Arial"/>
          <w:szCs w:val="20"/>
          <w:lang w:val="fr-BE"/>
        </w:rPr>
        <w:t xml:space="preserve">, les Parties souhaitent constater, dans le respect des dispositions de l’article 28, § 3, du RGPD, leurs droits et obligations réciproques </w:t>
      </w:r>
      <w:r w:rsidR="007C00AD" w:rsidRPr="003C7AA5">
        <w:rPr>
          <w:rFonts w:ascii="Arial" w:hAnsi="Arial" w:cs="Arial"/>
          <w:szCs w:val="20"/>
          <w:lang w:val="fr-BE"/>
        </w:rPr>
        <w:t>aux fins</w:t>
      </w:r>
      <w:r w:rsidRPr="003C7AA5">
        <w:rPr>
          <w:rFonts w:ascii="Arial" w:hAnsi="Arial" w:cs="Arial"/>
          <w:szCs w:val="20"/>
          <w:lang w:val="fr-BE"/>
        </w:rPr>
        <w:t xml:space="preserve"> du Traitement des Données à caractère personnel</w:t>
      </w:r>
      <w:r w:rsidR="00CB4370" w:rsidRPr="003C7AA5">
        <w:rPr>
          <w:rFonts w:ascii="Arial" w:hAnsi="Arial" w:cs="Arial"/>
          <w:szCs w:val="20"/>
          <w:lang w:val="fr-BE"/>
        </w:rPr>
        <w:t xml:space="preserve">. </w:t>
      </w:r>
    </w:p>
    <w:p w14:paraId="51203DAB" w14:textId="77777777" w:rsidR="001F5761" w:rsidRPr="003C7AA5" w:rsidRDefault="001F5761" w:rsidP="00033F3E">
      <w:pPr>
        <w:pStyle w:val="Paragraphedeliste"/>
        <w:spacing w:beforeLines="40" w:before="96" w:afterLines="20" w:after="48"/>
        <w:ind w:left="720" w:right="-144"/>
        <w:contextualSpacing/>
        <w:jc w:val="both"/>
        <w:rPr>
          <w:rFonts w:ascii="Arial" w:hAnsi="Arial" w:cs="Arial"/>
          <w:szCs w:val="20"/>
          <w:lang w:val="fr-BE"/>
        </w:rPr>
      </w:pPr>
    </w:p>
    <w:p w14:paraId="3911DCD8" w14:textId="77777777" w:rsidR="00CB4370" w:rsidRPr="003C7AA5" w:rsidRDefault="00EE5228" w:rsidP="00033F3E">
      <w:pPr>
        <w:spacing w:beforeLines="40" w:before="96" w:afterLines="20" w:after="48" w:line="240" w:lineRule="auto"/>
        <w:ind w:right="-144"/>
        <w:contextualSpacing/>
        <w:jc w:val="both"/>
        <w:rPr>
          <w:rFonts w:ascii="Arial" w:hAnsi="Arial" w:cs="Arial"/>
          <w:b/>
          <w:color w:val="auto"/>
          <w:u w:val="single"/>
          <w:lang w:val="fr-BE"/>
        </w:rPr>
      </w:pPr>
      <w:r w:rsidRPr="003C7AA5">
        <w:rPr>
          <w:rFonts w:ascii="Arial" w:hAnsi="Arial" w:cs="Arial"/>
          <w:b/>
          <w:color w:val="auto"/>
          <w:u w:val="single"/>
          <w:lang w:val="fr-BE"/>
        </w:rPr>
        <w:t>Conviennent ce qui suit :</w:t>
      </w:r>
    </w:p>
    <w:p w14:paraId="7D521B9D" w14:textId="77777777" w:rsidR="00921273" w:rsidRPr="003C7AA5" w:rsidRDefault="00921273" w:rsidP="00033F3E">
      <w:pPr>
        <w:spacing w:beforeLines="40" w:before="96" w:afterLines="20" w:after="48"/>
        <w:ind w:left="360" w:right="-144"/>
        <w:contextualSpacing/>
        <w:jc w:val="both"/>
        <w:rPr>
          <w:rFonts w:ascii="Arial" w:hAnsi="Arial" w:cs="Arial"/>
          <w:color w:val="auto"/>
          <w:lang w:val="fr-BE"/>
        </w:rPr>
      </w:pPr>
    </w:p>
    <w:p w14:paraId="5EA0558B" w14:textId="77777777" w:rsidR="00E420B1" w:rsidRDefault="00E420B1" w:rsidP="00033F3E">
      <w:pPr>
        <w:spacing w:beforeLines="40" w:before="96" w:afterLines="20" w:after="48" w:line="240" w:lineRule="auto"/>
        <w:ind w:right="-144"/>
        <w:jc w:val="both"/>
        <w:rPr>
          <w:rFonts w:ascii="Arial" w:hAnsi="Arial" w:cs="Arial"/>
          <w:b/>
          <w:color w:val="auto"/>
          <w:lang w:val="fr-BE"/>
        </w:rPr>
      </w:pPr>
    </w:p>
    <w:p w14:paraId="3E1AC29C" w14:textId="3CEF28BE" w:rsidR="00D84DE5" w:rsidRPr="003C7AA5" w:rsidRDefault="00D84DE5" w:rsidP="00033F3E">
      <w:pPr>
        <w:spacing w:beforeLines="40" w:before="96" w:afterLines="20" w:after="48" w:line="240" w:lineRule="auto"/>
        <w:ind w:right="-144"/>
        <w:jc w:val="both"/>
        <w:rPr>
          <w:rFonts w:ascii="Arial" w:hAnsi="Arial" w:cs="Arial"/>
          <w:b/>
          <w:color w:val="auto"/>
          <w:lang w:val="fr-BE"/>
        </w:rPr>
      </w:pPr>
      <w:r w:rsidRPr="003C7AA5">
        <w:rPr>
          <w:rFonts w:ascii="Arial" w:hAnsi="Arial" w:cs="Arial"/>
          <w:b/>
          <w:color w:val="auto"/>
          <w:lang w:val="fr-BE"/>
        </w:rPr>
        <w:lastRenderedPageBreak/>
        <w:t>Article 1</w:t>
      </w:r>
      <w:r w:rsidRPr="003C7AA5">
        <w:rPr>
          <w:rFonts w:ascii="Arial" w:hAnsi="Arial" w:cs="Arial"/>
          <w:b/>
          <w:color w:val="auto"/>
          <w:vertAlign w:val="superscript"/>
          <w:lang w:val="fr-BE"/>
        </w:rPr>
        <w:t>er</w:t>
      </w:r>
      <w:r w:rsidRPr="003C7AA5">
        <w:rPr>
          <w:rFonts w:ascii="Arial" w:hAnsi="Arial" w:cs="Arial"/>
          <w:b/>
          <w:color w:val="auto"/>
          <w:lang w:val="fr-BE"/>
        </w:rPr>
        <w:t> : Définitions </w:t>
      </w:r>
    </w:p>
    <w:p w14:paraId="52E64ABC" w14:textId="4B0149C5" w:rsidR="00D21162" w:rsidRPr="003C7AA5" w:rsidRDefault="00260D38"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Dans ce </w:t>
      </w:r>
      <w:r w:rsidR="00AE3465" w:rsidRPr="003C7AA5">
        <w:rPr>
          <w:rFonts w:ascii="Arial" w:hAnsi="Arial" w:cs="Arial"/>
          <w:szCs w:val="20"/>
          <w:lang w:val="fr-BE"/>
        </w:rPr>
        <w:t>Contrat de Sous-traitance</w:t>
      </w:r>
      <w:r w:rsidRPr="003C7AA5">
        <w:rPr>
          <w:rFonts w:ascii="Arial" w:hAnsi="Arial" w:cs="Arial"/>
          <w:szCs w:val="20"/>
          <w:lang w:val="fr-BE"/>
        </w:rPr>
        <w:t>, on entend par :</w:t>
      </w:r>
      <w:r w:rsidR="00C424E3" w:rsidRPr="003C7AA5">
        <w:rPr>
          <w:rFonts w:ascii="Arial" w:hAnsi="Arial" w:cs="Arial"/>
          <w:szCs w:val="20"/>
          <w:lang w:val="fr-BE"/>
        </w:rPr>
        <w:t xml:space="preserve"> </w:t>
      </w:r>
      <w:r w:rsidR="00D21162" w:rsidRPr="003C7AA5">
        <w:rPr>
          <w:rFonts w:ascii="Arial" w:hAnsi="Arial" w:cs="Arial"/>
          <w:szCs w:val="20"/>
          <w:lang w:val="fr-BE"/>
        </w:rPr>
        <w:t>Personne concernée, Sous-traitant, Tiers, Données à caractère personnel, Destinataire, Traitement et Responsable du Traitement, Pseudonymisation, Violation de données à caractère personnel : les termes définis à l’article 4 du RGPD ;</w:t>
      </w:r>
    </w:p>
    <w:p w14:paraId="7A5DB464" w14:textId="3C4C58FC" w:rsidR="00C424E3" w:rsidRPr="003C7AA5" w:rsidRDefault="00091114"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Outils pédagogiques </w:t>
      </w:r>
      <w:r w:rsidR="00C424E3" w:rsidRPr="003C7AA5">
        <w:rPr>
          <w:rFonts w:ascii="Arial" w:hAnsi="Arial" w:cs="Arial"/>
          <w:szCs w:val="20"/>
          <w:lang w:val="fr-BE"/>
        </w:rPr>
        <w:t xml:space="preserve">numériques : tout produit ou tout service traitant des données à caractère personnel dans le cadre de l’enseignement. Nous pensons notamment aux plateformes d’apprentissage, aux systèmes de suivi des élèves, aux systèmes de communication avec les élèves et les parents, aux banques de données de ressources </w:t>
      </w:r>
      <w:r w:rsidR="00DC236C">
        <w:rPr>
          <w:rFonts w:ascii="Arial" w:hAnsi="Arial" w:cs="Arial"/>
          <w:szCs w:val="20"/>
          <w:lang w:val="fr-BE"/>
        </w:rPr>
        <w:t>pédagogiques</w:t>
      </w:r>
      <w:r w:rsidR="00C424E3" w:rsidRPr="003C7AA5">
        <w:rPr>
          <w:rFonts w:ascii="Arial" w:hAnsi="Arial" w:cs="Arial"/>
          <w:szCs w:val="20"/>
          <w:lang w:val="fr-BE"/>
        </w:rPr>
        <w:t xml:space="preserve"> (liste non limitative) ;</w:t>
      </w:r>
    </w:p>
    <w:p w14:paraId="0704C86E" w14:textId="4A32068D" w:rsidR="00D21162" w:rsidRPr="003C7AA5" w:rsidRDefault="00D21162"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Établissement d’enseignement : l’administration compétente d’une école </w:t>
      </w:r>
      <w:r w:rsidR="00C424E3" w:rsidRPr="003C7AA5">
        <w:rPr>
          <w:rFonts w:ascii="Arial" w:hAnsi="Arial" w:cs="Arial"/>
          <w:szCs w:val="20"/>
          <w:lang w:val="fr-BE"/>
        </w:rPr>
        <w:t xml:space="preserve">maternelle, </w:t>
      </w:r>
      <w:r w:rsidRPr="003C7AA5">
        <w:rPr>
          <w:rFonts w:ascii="Arial" w:hAnsi="Arial" w:cs="Arial"/>
          <w:szCs w:val="20"/>
          <w:lang w:val="fr-BE"/>
        </w:rPr>
        <w:t xml:space="preserve">primaire ou secondaire, d’un internat, d’un établissement d’enseignement supérieur ou </w:t>
      </w:r>
      <w:r w:rsidR="007841AF">
        <w:rPr>
          <w:rFonts w:ascii="Arial" w:hAnsi="Arial" w:cs="Arial"/>
          <w:szCs w:val="20"/>
          <w:lang w:val="fr-BE"/>
        </w:rPr>
        <w:t>de promotion sociale</w:t>
      </w:r>
      <w:r w:rsidR="00CA68C7" w:rsidRPr="00CA68C7">
        <w:rPr>
          <w:rFonts w:ascii="Arial" w:hAnsi="Arial" w:cs="Arial"/>
          <w:szCs w:val="20"/>
          <w:lang w:val="fr-BE"/>
        </w:rPr>
        <w:t> ;</w:t>
      </w:r>
      <w:r w:rsidRPr="003C7AA5">
        <w:rPr>
          <w:rFonts w:ascii="Arial" w:hAnsi="Arial" w:cs="Arial"/>
          <w:szCs w:val="20"/>
          <w:lang w:val="fr-BE"/>
        </w:rPr>
        <w:t xml:space="preserve"> </w:t>
      </w:r>
    </w:p>
    <w:p w14:paraId="09EFEE53" w14:textId="77777777" w:rsidR="00D21162" w:rsidRPr="003C7AA5" w:rsidRDefault="00D21162"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Sous-traitant subsidiaire : un Sous-traitant qui n’est pas Signataire mais qui a été engagé par un Fournisseur pour effectuer des opérations spécifiques de traitement pour le compte d’un Établissement d’enseignement ;</w:t>
      </w:r>
    </w:p>
    <w:p w14:paraId="54968EEA" w14:textId="77777777" w:rsidR="00D21162" w:rsidRPr="003C7AA5" w:rsidRDefault="00D21162" w:rsidP="00E119B0">
      <w:pPr>
        <w:pStyle w:val="Paragraphedeliste"/>
        <w:numPr>
          <w:ilvl w:val="0"/>
          <w:numId w:val="8"/>
        </w:numPr>
        <w:spacing w:beforeLines="40" w:before="96" w:afterLines="20" w:after="48"/>
        <w:ind w:right="-144"/>
        <w:jc w:val="both"/>
        <w:rPr>
          <w:rFonts w:ascii="Arial" w:hAnsi="Arial" w:cs="Arial"/>
          <w:szCs w:val="20"/>
          <w:lang w:val="fr-BE"/>
        </w:rPr>
      </w:pPr>
      <w:r w:rsidRPr="003C7AA5">
        <w:rPr>
          <w:rFonts w:ascii="Arial" w:hAnsi="Arial" w:cs="Arial"/>
          <w:szCs w:val="20"/>
          <w:lang w:val="fr-BE"/>
        </w:rPr>
        <w:t>RGPD : le Règlement (UE) 2016/679 du Parlement européen et du Conseil du 27 avril 2016 relatif à la protection des personnes physiques à l'égard du traitement des données à caractère personnel et à la libre circulation de ces données, et abrogeant la directive 95/46/CE (règlement général sur la protection des données) ;</w:t>
      </w:r>
    </w:p>
    <w:p w14:paraId="1D7F04CA" w14:textId="77777777" w:rsidR="00D84DE5" w:rsidRPr="003C7AA5" w:rsidRDefault="00D84DE5" w:rsidP="001C425E">
      <w:pPr>
        <w:pStyle w:val="Paragraphedeliste"/>
        <w:spacing w:beforeLines="40" w:before="96" w:afterLines="20" w:after="48"/>
        <w:ind w:left="720" w:right="-144"/>
        <w:jc w:val="both"/>
        <w:rPr>
          <w:rFonts w:ascii="Arial" w:hAnsi="Arial" w:cs="Arial"/>
          <w:szCs w:val="20"/>
          <w:lang w:val="fr-BE"/>
        </w:rPr>
      </w:pPr>
    </w:p>
    <w:p w14:paraId="51FA4B5F" w14:textId="0F3D9595" w:rsidR="00CB4370" w:rsidRPr="003C7AA5" w:rsidRDefault="00EE5228" w:rsidP="00033F3E">
      <w:pPr>
        <w:spacing w:beforeLines="40" w:before="96" w:afterLines="20" w:after="48" w:line="240" w:lineRule="auto"/>
        <w:ind w:right="-144"/>
        <w:jc w:val="both"/>
        <w:rPr>
          <w:rFonts w:ascii="Arial" w:hAnsi="Arial" w:cs="Arial"/>
          <w:b/>
          <w:color w:val="auto"/>
          <w:lang w:val="fr-BE"/>
        </w:rPr>
      </w:pPr>
      <w:r w:rsidRPr="003C7AA5">
        <w:rPr>
          <w:rFonts w:ascii="Arial" w:hAnsi="Arial" w:cs="Arial"/>
          <w:b/>
          <w:color w:val="auto"/>
          <w:lang w:val="fr-BE"/>
        </w:rPr>
        <w:t xml:space="preserve">Article </w:t>
      </w:r>
      <w:r w:rsidR="00D84DE5" w:rsidRPr="003C7AA5">
        <w:rPr>
          <w:rFonts w:ascii="Arial" w:hAnsi="Arial" w:cs="Arial"/>
          <w:b/>
          <w:color w:val="auto"/>
          <w:lang w:val="fr-BE"/>
        </w:rPr>
        <w:t>2</w:t>
      </w:r>
      <w:r w:rsidRPr="003C7AA5">
        <w:rPr>
          <w:rFonts w:ascii="Arial" w:hAnsi="Arial" w:cs="Arial"/>
          <w:b/>
          <w:color w:val="auto"/>
          <w:vertAlign w:val="superscript"/>
          <w:lang w:val="fr-BE"/>
        </w:rPr>
        <w:t> </w:t>
      </w:r>
      <w:r w:rsidRPr="003C7AA5">
        <w:rPr>
          <w:rFonts w:ascii="Arial" w:hAnsi="Arial" w:cs="Arial"/>
          <w:b/>
          <w:color w:val="auto"/>
          <w:lang w:val="fr-BE"/>
        </w:rPr>
        <w:t xml:space="preserve">: Objet et mission du </w:t>
      </w:r>
      <w:r w:rsidR="00AE3465" w:rsidRPr="003C7AA5">
        <w:rPr>
          <w:rFonts w:ascii="Arial" w:hAnsi="Arial" w:cs="Arial"/>
          <w:b/>
          <w:color w:val="auto"/>
          <w:lang w:val="fr-BE"/>
        </w:rPr>
        <w:t>Contrat de Sous-traitance</w:t>
      </w:r>
    </w:p>
    <w:p w14:paraId="0A2A66BD" w14:textId="4176A8AC" w:rsidR="00CB4370" w:rsidRPr="003C7AA5" w:rsidRDefault="00EE5228" w:rsidP="00E119B0">
      <w:pPr>
        <w:pStyle w:val="Paragraphedeliste"/>
        <w:numPr>
          <w:ilvl w:val="0"/>
          <w:numId w:val="30"/>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Le présent </w:t>
      </w:r>
      <w:r w:rsidR="00AE3465" w:rsidRPr="003C7AA5">
        <w:rPr>
          <w:rFonts w:ascii="Arial" w:hAnsi="Arial" w:cs="Arial"/>
          <w:szCs w:val="20"/>
          <w:lang w:val="fr-BE"/>
        </w:rPr>
        <w:t>Contrat de Sous-traitance</w:t>
      </w:r>
      <w:r w:rsidR="0045305D" w:rsidRPr="003C7AA5">
        <w:rPr>
          <w:rFonts w:ascii="Arial" w:hAnsi="Arial" w:cs="Arial"/>
          <w:szCs w:val="20"/>
          <w:lang w:val="fr-BE"/>
        </w:rPr>
        <w:t xml:space="preserve"> constate les obligations en matière de Traitement des Données à caractère personnel dans le cadre de l’exécution du </w:t>
      </w:r>
      <w:r w:rsidR="003F2755" w:rsidRPr="003C7AA5">
        <w:rPr>
          <w:rFonts w:ascii="Arial" w:hAnsi="Arial" w:cs="Arial"/>
          <w:szCs w:val="20"/>
          <w:lang w:val="fr-BE"/>
        </w:rPr>
        <w:t>Contrat de Produit et de Service</w:t>
      </w:r>
      <w:r w:rsidR="00D84DE5" w:rsidRPr="003C7AA5">
        <w:rPr>
          <w:rFonts w:ascii="Arial" w:hAnsi="Arial" w:cs="Arial"/>
          <w:szCs w:val="20"/>
          <w:lang w:val="fr-BE"/>
        </w:rPr>
        <w:t xml:space="preserve"> en lien avec des </w:t>
      </w:r>
      <w:r w:rsidR="00091114" w:rsidRPr="003C7AA5">
        <w:rPr>
          <w:rFonts w:ascii="Arial" w:hAnsi="Arial" w:cs="Arial"/>
          <w:szCs w:val="20"/>
          <w:lang w:val="fr-BE"/>
        </w:rPr>
        <w:t xml:space="preserve">Outils pédagogiques </w:t>
      </w:r>
      <w:r w:rsidR="00D84DE5" w:rsidRPr="003C7AA5">
        <w:rPr>
          <w:rFonts w:ascii="Arial" w:hAnsi="Arial" w:cs="Arial"/>
          <w:szCs w:val="20"/>
          <w:lang w:val="fr-BE"/>
        </w:rPr>
        <w:t>numériques</w:t>
      </w:r>
      <w:r w:rsidR="00CB4370" w:rsidRPr="003C7AA5">
        <w:rPr>
          <w:rFonts w:ascii="Arial" w:hAnsi="Arial" w:cs="Arial"/>
          <w:szCs w:val="20"/>
          <w:lang w:val="fr-BE"/>
        </w:rPr>
        <w:t xml:space="preserve">. </w:t>
      </w:r>
    </w:p>
    <w:p w14:paraId="17B4115E" w14:textId="1A5257D8" w:rsidR="00CB4370" w:rsidRPr="003C7AA5" w:rsidRDefault="0045305D" w:rsidP="00E119B0">
      <w:pPr>
        <w:pStyle w:val="Paragraphedeliste"/>
        <w:numPr>
          <w:ilvl w:val="0"/>
          <w:numId w:val="30"/>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Le Responsable du traitement </w:t>
      </w:r>
      <w:r w:rsidR="0028663E" w:rsidRPr="003C7AA5">
        <w:rPr>
          <w:rFonts w:ascii="Arial" w:hAnsi="Arial" w:cs="Arial"/>
          <w:szCs w:val="20"/>
          <w:lang w:val="fr-BE"/>
        </w:rPr>
        <w:t>donne pour</w:t>
      </w:r>
      <w:r w:rsidRPr="003C7AA5">
        <w:rPr>
          <w:rFonts w:ascii="Arial" w:hAnsi="Arial" w:cs="Arial"/>
          <w:szCs w:val="20"/>
          <w:lang w:val="fr-BE"/>
        </w:rPr>
        <w:t xml:space="preserve"> mission au Sous-traitant de traiter les Données à caractère personnel au titre de l’exécution du </w:t>
      </w:r>
      <w:r w:rsidR="003F2755" w:rsidRPr="003C7AA5">
        <w:rPr>
          <w:rFonts w:ascii="Arial" w:hAnsi="Arial" w:cs="Arial"/>
          <w:szCs w:val="20"/>
          <w:lang w:val="fr-BE"/>
        </w:rPr>
        <w:t>Contrat de Produit et de Service</w:t>
      </w:r>
      <w:r w:rsidR="00CB4370" w:rsidRPr="003C7AA5">
        <w:rPr>
          <w:rFonts w:ascii="Arial" w:hAnsi="Arial" w:cs="Arial"/>
          <w:szCs w:val="20"/>
          <w:lang w:val="fr-BE"/>
        </w:rPr>
        <w:t xml:space="preserve">. </w:t>
      </w:r>
    </w:p>
    <w:p w14:paraId="720AF92B" w14:textId="77777777" w:rsidR="00FF677D" w:rsidRPr="003C7AA5" w:rsidRDefault="00FF677D" w:rsidP="00033F3E">
      <w:pPr>
        <w:spacing w:before="0" w:line="240" w:lineRule="auto"/>
        <w:jc w:val="both"/>
        <w:rPr>
          <w:rFonts w:ascii="Arial" w:hAnsi="Arial" w:cs="Arial"/>
          <w:b/>
          <w:color w:val="auto"/>
          <w:lang w:val="fr-BE"/>
        </w:rPr>
      </w:pPr>
    </w:p>
    <w:p w14:paraId="5713B39E" w14:textId="13F465FE" w:rsidR="00CB4370" w:rsidRPr="003C7AA5" w:rsidRDefault="0028663E" w:rsidP="00033F3E">
      <w:pPr>
        <w:spacing w:beforeLines="40" w:before="96" w:afterLines="20" w:after="48" w:line="240" w:lineRule="auto"/>
        <w:ind w:right="-144"/>
        <w:jc w:val="both"/>
        <w:rPr>
          <w:rFonts w:ascii="Arial" w:hAnsi="Arial" w:cs="Arial"/>
          <w:b/>
          <w:color w:val="auto"/>
          <w:lang w:val="fr-BE"/>
        </w:rPr>
      </w:pPr>
      <w:r w:rsidRPr="003C7AA5">
        <w:rPr>
          <w:rFonts w:ascii="Arial" w:hAnsi="Arial" w:cs="Arial"/>
          <w:b/>
          <w:color w:val="auto"/>
          <w:lang w:val="fr-BE"/>
        </w:rPr>
        <w:t>Article</w:t>
      </w:r>
      <w:r w:rsidR="000C3363" w:rsidRPr="003C7AA5">
        <w:rPr>
          <w:rFonts w:ascii="Arial" w:hAnsi="Arial" w:cs="Arial"/>
          <w:b/>
          <w:color w:val="auto"/>
          <w:lang w:val="fr-BE"/>
        </w:rPr>
        <w:t xml:space="preserve"> </w:t>
      </w:r>
      <w:r w:rsidR="00D84DE5" w:rsidRPr="003C7AA5">
        <w:rPr>
          <w:rFonts w:ascii="Arial" w:hAnsi="Arial" w:cs="Arial"/>
          <w:b/>
          <w:color w:val="auto"/>
          <w:lang w:val="fr-BE"/>
        </w:rPr>
        <w:t>3</w:t>
      </w:r>
      <w:r w:rsidRPr="003C7AA5">
        <w:rPr>
          <w:rFonts w:ascii="Arial" w:hAnsi="Arial" w:cs="Arial"/>
          <w:b/>
          <w:color w:val="auto"/>
          <w:lang w:val="fr-BE"/>
        </w:rPr>
        <w:t> :</w:t>
      </w:r>
      <w:r w:rsidR="000C3363" w:rsidRPr="003C7AA5">
        <w:rPr>
          <w:rFonts w:ascii="Arial" w:hAnsi="Arial" w:cs="Arial"/>
          <w:b/>
          <w:color w:val="auto"/>
          <w:lang w:val="fr-BE"/>
        </w:rPr>
        <w:t xml:space="preserve"> </w:t>
      </w:r>
      <w:r w:rsidRPr="003C7AA5">
        <w:rPr>
          <w:rFonts w:ascii="Arial" w:hAnsi="Arial" w:cs="Arial"/>
          <w:b/>
          <w:color w:val="auto"/>
          <w:lang w:val="fr-BE"/>
        </w:rPr>
        <w:t xml:space="preserve">Répartition des </w:t>
      </w:r>
      <w:r w:rsidR="007C00AD" w:rsidRPr="003C7AA5">
        <w:rPr>
          <w:rFonts w:ascii="Arial" w:hAnsi="Arial" w:cs="Arial"/>
          <w:b/>
          <w:color w:val="auto"/>
          <w:lang w:val="fr-BE"/>
        </w:rPr>
        <w:t>tâches</w:t>
      </w:r>
    </w:p>
    <w:p w14:paraId="29DEA1DF" w14:textId="697C7D7E" w:rsidR="00CB4370" w:rsidRPr="003C7AA5" w:rsidRDefault="0028663E" w:rsidP="00E119B0">
      <w:pPr>
        <w:pStyle w:val="Paragraphedeliste"/>
        <w:numPr>
          <w:ilvl w:val="0"/>
          <w:numId w:val="9"/>
        </w:numPr>
        <w:spacing w:beforeLines="40" w:before="96" w:afterLines="20" w:after="48"/>
        <w:ind w:right="-144"/>
        <w:jc w:val="both"/>
        <w:rPr>
          <w:rFonts w:ascii="Arial" w:hAnsi="Arial" w:cs="Arial"/>
          <w:szCs w:val="20"/>
          <w:lang w:val="fr-BE"/>
        </w:rPr>
      </w:pPr>
      <w:r w:rsidRPr="003C7AA5">
        <w:rPr>
          <w:rFonts w:ascii="Arial" w:hAnsi="Arial" w:cs="Arial"/>
          <w:szCs w:val="20"/>
          <w:lang w:val="fr-BE"/>
        </w:rPr>
        <w:t>Le</w:t>
      </w:r>
      <w:r w:rsidR="00DC7BAF" w:rsidRPr="003C7AA5">
        <w:rPr>
          <w:rFonts w:ascii="Arial" w:hAnsi="Arial" w:cs="Arial"/>
          <w:szCs w:val="20"/>
          <w:lang w:val="fr-BE"/>
        </w:rPr>
        <w:t xml:space="preserve">s parties </w:t>
      </w:r>
      <w:r w:rsidRPr="003C7AA5">
        <w:rPr>
          <w:rFonts w:ascii="Arial" w:hAnsi="Arial" w:cs="Arial"/>
          <w:szCs w:val="20"/>
          <w:lang w:val="fr-BE"/>
        </w:rPr>
        <w:t xml:space="preserve"> agir</w:t>
      </w:r>
      <w:r w:rsidR="00DC7BAF" w:rsidRPr="003C7AA5">
        <w:rPr>
          <w:rFonts w:ascii="Arial" w:hAnsi="Arial" w:cs="Arial"/>
          <w:szCs w:val="20"/>
          <w:lang w:val="fr-BE"/>
        </w:rPr>
        <w:t>ont</w:t>
      </w:r>
      <w:r w:rsidRPr="003C7AA5">
        <w:rPr>
          <w:rFonts w:ascii="Arial" w:hAnsi="Arial" w:cs="Arial"/>
          <w:szCs w:val="20"/>
          <w:lang w:val="fr-BE"/>
        </w:rPr>
        <w:t xml:space="preserve">, aux fins du Traitement des Données à caractère personnel dans le cadre du présent </w:t>
      </w:r>
      <w:r w:rsidR="00DB705D" w:rsidRPr="003C7AA5">
        <w:rPr>
          <w:rFonts w:ascii="Arial" w:hAnsi="Arial" w:cs="Arial"/>
          <w:szCs w:val="20"/>
          <w:lang w:val="fr-BE"/>
        </w:rPr>
        <w:t>Contrat</w:t>
      </w:r>
      <w:r w:rsidRPr="003C7AA5">
        <w:rPr>
          <w:rFonts w:ascii="Arial" w:hAnsi="Arial" w:cs="Arial"/>
          <w:szCs w:val="20"/>
          <w:lang w:val="fr-BE"/>
        </w:rPr>
        <w:t>, dans le respect de la législation et de la réglementation applicables</w:t>
      </w:r>
      <w:r w:rsidR="00595E91" w:rsidRPr="003C7AA5">
        <w:rPr>
          <w:rFonts w:ascii="Arial" w:hAnsi="Arial" w:cs="Arial"/>
          <w:szCs w:val="20"/>
          <w:lang w:val="fr-BE"/>
        </w:rPr>
        <w:t>.</w:t>
      </w:r>
      <w:r w:rsidR="007D2968" w:rsidRPr="003C7AA5">
        <w:rPr>
          <w:rFonts w:ascii="Arial" w:hAnsi="Arial" w:cs="Arial"/>
          <w:szCs w:val="20"/>
          <w:lang w:val="fr-BE"/>
        </w:rPr>
        <w:t xml:space="preserve"> </w:t>
      </w:r>
      <w:r w:rsidRPr="003C7AA5">
        <w:rPr>
          <w:rFonts w:ascii="Arial" w:hAnsi="Arial" w:cs="Arial"/>
          <w:szCs w:val="20"/>
          <w:lang w:val="fr-BE"/>
        </w:rPr>
        <w:t>Les Parties</w:t>
      </w:r>
      <w:r w:rsidR="003A6EE2" w:rsidRPr="003C7AA5">
        <w:rPr>
          <w:rFonts w:ascii="Arial" w:hAnsi="Arial" w:cs="Arial"/>
          <w:szCs w:val="20"/>
          <w:lang w:val="fr-BE"/>
        </w:rPr>
        <w:t xml:space="preserve"> s’échangent toutes les informations nécessaires au respect de la législation et de la réglementation en matière de vie privée</w:t>
      </w:r>
      <w:r w:rsidR="00D84DE5" w:rsidRPr="003C7AA5">
        <w:rPr>
          <w:rFonts w:ascii="Arial" w:hAnsi="Arial" w:cs="Arial"/>
          <w:szCs w:val="20"/>
          <w:lang w:val="fr-BE"/>
        </w:rPr>
        <w:t xml:space="preserve"> (entre autres, RGPD)</w:t>
      </w:r>
      <w:r w:rsidR="00CB4370" w:rsidRPr="003C7AA5">
        <w:rPr>
          <w:rFonts w:ascii="Arial" w:hAnsi="Arial" w:cs="Arial"/>
          <w:szCs w:val="20"/>
          <w:lang w:val="fr-BE"/>
        </w:rPr>
        <w:t xml:space="preserve">. </w:t>
      </w:r>
    </w:p>
    <w:p w14:paraId="5CF4A9F2" w14:textId="08E6525E" w:rsidR="00263028" w:rsidRPr="003C7AA5" w:rsidRDefault="005D1C6F" w:rsidP="00E119B0">
      <w:pPr>
        <w:pStyle w:val="Paragraphedeliste"/>
        <w:numPr>
          <w:ilvl w:val="0"/>
          <w:numId w:val="9"/>
        </w:numPr>
        <w:spacing w:beforeLines="40" w:before="96" w:afterLines="20" w:after="48"/>
        <w:ind w:right="-144"/>
        <w:jc w:val="both"/>
        <w:rPr>
          <w:rFonts w:ascii="Arial" w:hAnsi="Arial" w:cs="Arial"/>
          <w:szCs w:val="20"/>
          <w:lang w:val="fr-BE"/>
        </w:rPr>
      </w:pPr>
      <w:r w:rsidRPr="003C7AA5">
        <w:rPr>
          <w:rFonts w:ascii="Arial" w:hAnsi="Arial" w:cs="Arial"/>
          <w:szCs w:val="20"/>
          <w:lang w:val="fr-BE"/>
        </w:rPr>
        <w:t xml:space="preserve">Le Sous-traitant assistera le Responsable du traitement afin </w:t>
      </w:r>
      <w:r w:rsidR="005A3CEC" w:rsidRPr="003C7AA5">
        <w:rPr>
          <w:rFonts w:ascii="Arial" w:hAnsi="Arial" w:cs="Arial"/>
          <w:szCs w:val="20"/>
          <w:lang w:val="fr-BE"/>
        </w:rPr>
        <w:t>qu’il remplisse</w:t>
      </w:r>
      <w:r w:rsidRPr="003C7AA5">
        <w:rPr>
          <w:rFonts w:ascii="Arial" w:hAnsi="Arial" w:cs="Arial"/>
          <w:szCs w:val="20"/>
          <w:lang w:val="fr-BE"/>
        </w:rPr>
        <w:t xml:space="preserve"> l’ensemble des obligations légales </w:t>
      </w:r>
      <w:r w:rsidR="00A800FA" w:rsidRPr="003C7AA5">
        <w:rPr>
          <w:rFonts w:ascii="Arial" w:hAnsi="Arial" w:cs="Arial"/>
          <w:szCs w:val="20"/>
          <w:lang w:val="fr-BE"/>
        </w:rPr>
        <w:t>en matière de protection des données</w:t>
      </w:r>
      <w:r w:rsidR="00246F51" w:rsidRPr="003C7AA5">
        <w:rPr>
          <w:rFonts w:ascii="Arial" w:hAnsi="Arial" w:cs="Arial"/>
          <w:szCs w:val="20"/>
          <w:lang w:val="fr-BE"/>
        </w:rPr>
        <w:t xml:space="preserve"> dans le cadre de l’exécution du </w:t>
      </w:r>
      <w:r w:rsidR="003F2755" w:rsidRPr="003C7AA5">
        <w:rPr>
          <w:rFonts w:ascii="Arial" w:hAnsi="Arial" w:cs="Arial"/>
          <w:szCs w:val="20"/>
          <w:lang w:val="fr-BE"/>
        </w:rPr>
        <w:t>Contrat de Produit et de Service</w:t>
      </w:r>
      <w:r w:rsidR="00246F51" w:rsidRPr="003C7AA5">
        <w:rPr>
          <w:rFonts w:ascii="Arial" w:hAnsi="Arial" w:cs="Arial"/>
          <w:szCs w:val="20"/>
          <w:lang w:val="fr-BE"/>
        </w:rPr>
        <w:t xml:space="preserve"> en lien avec des Outils pédagogiques numériques</w:t>
      </w:r>
      <w:r w:rsidR="00263028" w:rsidRPr="003C7AA5">
        <w:rPr>
          <w:rFonts w:ascii="Arial" w:hAnsi="Arial" w:cs="Arial"/>
          <w:szCs w:val="20"/>
          <w:lang w:val="fr-BE"/>
        </w:rPr>
        <w:t xml:space="preserve">. </w:t>
      </w:r>
    </w:p>
    <w:p w14:paraId="3128A320" w14:textId="77777777" w:rsidR="00595E91" w:rsidRPr="003C7AA5" w:rsidRDefault="00595E91" w:rsidP="00033F3E">
      <w:pPr>
        <w:pStyle w:val="Paragraphedeliste"/>
        <w:spacing w:beforeLines="40" w:before="96" w:afterLines="20" w:after="48"/>
        <w:ind w:left="720" w:right="-144"/>
        <w:jc w:val="both"/>
        <w:rPr>
          <w:rFonts w:ascii="Arial" w:hAnsi="Arial" w:cs="Arial"/>
          <w:szCs w:val="20"/>
          <w:lang w:val="fr-BE"/>
        </w:rPr>
      </w:pPr>
    </w:p>
    <w:p w14:paraId="0F11048B" w14:textId="1FBBF1BA" w:rsidR="00CB4370" w:rsidRPr="003C7AA5" w:rsidRDefault="00971091" w:rsidP="00033F3E">
      <w:pPr>
        <w:spacing w:beforeLines="40" w:before="96" w:afterLines="20" w:after="48" w:line="240" w:lineRule="auto"/>
        <w:ind w:right="-144"/>
        <w:jc w:val="both"/>
        <w:rPr>
          <w:rFonts w:ascii="Arial" w:hAnsi="Arial" w:cs="Arial"/>
          <w:b/>
          <w:color w:val="auto"/>
          <w:lang w:val="fr-BE"/>
        </w:rPr>
      </w:pPr>
      <w:r w:rsidRPr="003C7AA5">
        <w:rPr>
          <w:rFonts w:ascii="Arial" w:hAnsi="Arial" w:cs="Arial"/>
          <w:b/>
          <w:color w:val="auto"/>
          <w:lang w:val="fr-BE"/>
        </w:rPr>
        <w:t>Article</w:t>
      </w:r>
      <w:r w:rsidR="00921273" w:rsidRPr="003C7AA5">
        <w:rPr>
          <w:rFonts w:ascii="Arial" w:hAnsi="Arial" w:cs="Arial"/>
          <w:b/>
          <w:color w:val="auto"/>
          <w:lang w:val="fr-BE"/>
        </w:rPr>
        <w:t xml:space="preserve"> </w:t>
      </w:r>
      <w:r w:rsidR="00DC7BAF" w:rsidRPr="003C7AA5">
        <w:rPr>
          <w:rFonts w:ascii="Arial" w:hAnsi="Arial" w:cs="Arial"/>
          <w:b/>
          <w:color w:val="auto"/>
          <w:lang w:val="fr-BE"/>
        </w:rPr>
        <w:t>4</w:t>
      </w:r>
      <w:r w:rsidRPr="003C7AA5">
        <w:rPr>
          <w:rFonts w:ascii="Arial" w:hAnsi="Arial" w:cs="Arial"/>
          <w:b/>
          <w:color w:val="auto"/>
          <w:lang w:val="fr-BE"/>
        </w:rPr>
        <w:t> :</w:t>
      </w:r>
      <w:r w:rsidR="00921273" w:rsidRPr="003C7AA5">
        <w:rPr>
          <w:rFonts w:ascii="Arial" w:hAnsi="Arial" w:cs="Arial"/>
          <w:b/>
          <w:color w:val="auto"/>
          <w:lang w:val="fr-BE"/>
        </w:rPr>
        <w:t xml:space="preserve"> </w:t>
      </w:r>
      <w:r w:rsidRPr="003C7AA5">
        <w:rPr>
          <w:rFonts w:ascii="Arial" w:hAnsi="Arial" w:cs="Arial"/>
          <w:b/>
          <w:color w:val="auto"/>
          <w:lang w:val="fr-BE"/>
        </w:rPr>
        <w:t>Utilisation des Données à caractère personnel</w:t>
      </w:r>
    </w:p>
    <w:p w14:paraId="1AE80F28" w14:textId="36AC7A2F" w:rsidR="00907759" w:rsidRPr="003C7AA5" w:rsidRDefault="00971091" w:rsidP="00E119B0">
      <w:pPr>
        <w:pStyle w:val="Paragraphedeliste"/>
        <w:numPr>
          <w:ilvl w:val="0"/>
          <w:numId w:val="39"/>
        </w:numPr>
        <w:spacing w:beforeLines="40" w:before="96" w:afterLines="20" w:after="48"/>
        <w:ind w:right="-144"/>
        <w:jc w:val="both"/>
        <w:rPr>
          <w:rFonts w:ascii="Arial" w:hAnsi="Arial" w:cs="Arial"/>
          <w:lang w:val="fr-BE"/>
        </w:rPr>
      </w:pPr>
      <w:r w:rsidRPr="003C7AA5">
        <w:rPr>
          <w:rFonts w:ascii="Arial" w:hAnsi="Arial" w:cs="Arial"/>
          <w:lang w:val="fr-BE"/>
        </w:rPr>
        <w:t>Le Sous-traitant s’engage à ne pas utiliser les Données à caractère personnel, reçues du Responsable du Traitement, dans un autre but et d’une autre manière que ceux pour lesquels</w:t>
      </w:r>
      <w:r w:rsidR="00907759" w:rsidRPr="003C7AA5">
        <w:rPr>
          <w:rFonts w:ascii="Arial" w:hAnsi="Arial" w:cs="Arial"/>
          <w:lang w:val="fr-BE"/>
        </w:rPr>
        <w:t xml:space="preserve"> </w:t>
      </w:r>
      <w:r w:rsidRPr="003C7AA5">
        <w:rPr>
          <w:rFonts w:ascii="Arial" w:hAnsi="Arial" w:cs="Arial"/>
          <w:lang w:val="fr-BE"/>
        </w:rPr>
        <w:t>elles lui ont été fournies ou communiquées</w:t>
      </w:r>
      <w:r w:rsidR="00907759" w:rsidRPr="003C7AA5">
        <w:rPr>
          <w:rFonts w:ascii="Arial" w:hAnsi="Arial" w:cs="Arial"/>
          <w:lang w:val="fr-BE"/>
        </w:rPr>
        <w:t xml:space="preserve">. </w:t>
      </w:r>
      <w:r w:rsidRPr="003C7AA5">
        <w:rPr>
          <w:rFonts w:ascii="Arial" w:hAnsi="Arial" w:cs="Arial"/>
          <w:lang w:val="fr-BE"/>
        </w:rPr>
        <w:t>Le Sous-traitant n’est donc pas autorisé à exécuter d’autres</w:t>
      </w:r>
      <w:r w:rsidR="00D84DE5" w:rsidRPr="003C7AA5">
        <w:rPr>
          <w:rFonts w:ascii="Arial" w:hAnsi="Arial" w:cs="Arial"/>
          <w:lang w:val="fr-BE"/>
        </w:rPr>
        <w:t xml:space="preserve"> </w:t>
      </w:r>
      <w:r w:rsidRPr="003C7AA5">
        <w:rPr>
          <w:rFonts w:ascii="Arial" w:hAnsi="Arial" w:cs="Arial"/>
          <w:lang w:val="fr-BE"/>
        </w:rPr>
        <w:t>Traitement</w:t>
      </w:r>
      <w:r w:rsidR="00847505" w:rsidRPr="003C7AA5">
        <w:rPr>
          <w:rFonts w:ascii="Arial" w:hAnsi="Arial" w:cs="Arial"/>
          <w:lang w:val="fr-BE"/>
        </w:rPr>
        <w:t>s</w:t>
      </w:r>
      <w:r w:rsidRPr="003C7AA5">
        <w:rPr>
          <w:rFonts w:ascii="Arial" w:hAnsi="Arial" w:cs="Arial"/>
          <w:lang w:val="fr-BE"/>
        </w:rPr>
        <w:t xml:space="preserve"> de données</w:t>
      </w:r>
      <w:r w:rsidR="00907759" w:rsidRPr="003C7AA5">
        <w:rPr>
          <w:rFonts w:ascii="Arial" w:hAnsi="Arial" w:cs="Arial"/>
          <w:lang w:val="fr-BE"/>
        </w:rPr>
        <w:t xml:space="preserve"> </w:t>
      </w:r>
      <w:r w:rsidRPr="003C7AA5">
        <w:rPr>
          <w:rFonts w:ascii="Arial" w:hAnsi="Arial" w:cs="Arial"/>
          <w:lang w:val="fr-BE"/>
        </w:rPr>
        <w:t xml:space="preserve">que ceux </w:t>
      </w:r>
      <w:r w:rsidR="00DC7BAF" w:rsidRPr="003C7AA5">
        <w:rPr>
          <w:rFonts w:ascii="Arial" w:hAnsi="Arial" w:cs="Arial"/>
          <w:lang w:val="fr-BE"/>
        </w:rPr>
        <w:t xml:space="preserve">convenus avec </w:t>
      </w:r>
      <w:r w:rsidRPr="003C7AA5">
        <w:rPr>
          <w:rFonts w:ascii="Arial" w:hAnsi="Arial" w:cs="Arial"/>
          <w:lang w:val="fr-BE"/>
        </w:rPr>
        <w:t>le Responsable du traitement (par écrit : sur papier ou par voie électronique)</w:t>
      </w:r>
      <w:r w:rsidR="00907759" w:rsidRPr="003C7AA5">
        <w:rPr>
          <w:rFonts w:ascii="Arial" w:hAnsi="Arial" w:cs="Arial"/>
          <w:lang w:val="fr-BE"/>
        </w:rPr>
        <w:t xml:space="preserve">. </w:t>
      </w:r>
      <w:r w:rsidRPr="003C7AA5">
        <w:rPr>
          <w:rFonts w:ascii="Arial" w:hAnsi="Arial" w:cs="Arial"/>
          <w:lang w:val="fr-BE"/>
        </w:rPr>
        <w:t xml:space="preserve">Cette obligation </w:t>
      </w:r>
      <w:r w:rsidR="005A3CEC" w:rsidRPr="003C7AA5">
        <w:rPr>
          <w:rFonts w:ascii="Arial" w:hAnsi="Arial" w:cs="Arial"/>
          <w:lang w:val="fr-BE"/>
        </w:rPr>
        <w:t>produit ses effets</w:t>
      </w:r>
      <w:r w:rsidRPr="003C7AA5">
        <w:rPr>
          <w:rFonts w:ascii="Arial" w:hAnsi="Arial" w:cs="Arial"/>
          <w:lang w:val="fr-BE"/>
        </w:rPr>
        <w:t xml:space="preserve"> tant pendant la durée du </w:t>
      </w:r>
      <w:r w:rsidR="00DB705D" w:rsidRPr="003C7AA5">
        <w:rPr>
          <w:rFonts w:ascii="Arial" w:hAnsi="Arial" w:cs="Arial"/>
          <w:lang w:val="fr-BE"/>
        </w:rPr>
        <w:t>Contrat</w:t>
      </w:r>
      <w:r w:rsidRPr="003C7AA5">
        <w:rPr>
          <w:rFonts w:ascii="Arial" w:hAnsi="Arial" w:cs="Arial"/>
          <w:lang w:val="fr-BE"/>
        </w:rPr>
        <w:t xml:space="preserve"> qu’après l’échéance de celui-ci</w:t>
      </w:r>
      <w:r w:rsidR="00511C0B" w:rsidRPr="003C7AA5">
        <w:rPr>
          <w:rFonts w:ascii="Arial" w:hAnsi="Arial" w:cs="Arial"/>
          <w:lang w:val="fr-BE"/>
        </w:rPr>
        <w:t>.</w:t>
      </w:r>
      <w:r w:rsidR="00A800FA" w:rsidRPr="003C7AA5">
        <w:rPr>
          <w:rFonts w:ascii="Arial" w:hAnsi="Arial" w:cs="Arial"/>
          <w:lang w:val="fr-BE"/>
        </w:rPr>
        <w:t xml:space="preserve"> </w:t>
      </w:r>
      <w:r w:rsidR="002B50F0" w:rsidRPr="003C7AA5">
        <w:rPr>
          <w:rFonts w:ascii="Arial" w:hAnsi="Arial" w:cs="Arial"/>
          <w:lang w:val="fr-BE"/>
        </w:rPr>
        <w:t>Si le Sous-traitant estime qu'un traitement de données n’est pas conforme au RGPD, il en informe sans délai le Responsable du traitement.</w:t>
      </w:r>
    </w:p>
    <w:p w14:paraId="539A3005" w14:textId="31A2D303" w:rsidR="00EE38B6" w:rsidRPr="003C7AA5" w:rsidRDefault="00971091" w:rsidP="00E119B0">
      <w:pPr>
        <w:pStyle w:val="Paragraphedeliste"/>
        <w:numPr>
          <w:ilvl w:val="0"/>
          <w:numId w:val="39"/>
        </w:numPr>
        <w:spacing w:beforeLines="40" w:before="96" w:afterLines="20" w:after="48"/>
        <w:ind w:right="-144"/>
        <w:jc w:val="both"/>
        <w:rPr>
          <w:rFonts w:ascii="Arial" w:hAnsi="Arial" w:cs="Arial"/>
          <w:lang w:val="fr-BE"/>
        </w:rPr>
      </w:pPr>
      <w:bookmarkStart w:id="7" w:name="_Hlk507489799"/>
      <w:r w:rsidRPr="003C7AA5">
        <w:rPr>
          <w:rFonts w:ascii="Arial" w:hAnsi="Arial" w:cs="Arial"/>
          <w:lang w:val="fr-BE"/>
        </w:rPr>
        <w:t xml:space="preserve">Le </w:t>
      </w:r>
      <w:r w:rsidR="00DC7BAF" w:rsidRPr="003C7AA5">
        <w:rPr>
          <w:rFonts w:ascii="Arial" w:hAnsi="Arial" w:cs="Arial"/>
          <w:lang w:val="fr-BE"/>
        </w:rPr>
        <w:t>Sous-traitant</w:t>
      </w:r>
      <w:r w:rsidRPr="003C7AA5">
        <w:rPr>
          <w:rFonts w:ascii="Arial" w:hAnsi="Arial" w:cs="Arial"/>
          <w:lang w:val="fr-BE"/>
        </w:rPr>
        <w:t xml:space="preserve"> précise, dans la Notice Vie Privée, les </w:t>
      </w:r>
      <w:r w:rsidR="00F33A7C" w:rsidRPr="003C7AA5">
        <w:rPr>
          <w:rFonts w:ascii="Arial" w:hAnsi="Arial" w:cs="Arial"/>
          <w:lang w:val="fr-BE"/>
        </w:rPr>
        <w:t xml:space="preserve">finalités </w:t>
      </w:r>
      <w:r w:rsidRPr="003C7AA5">
        <w:rPr>
          <w:rFonts w:ascii="Arial" w:hAnsi="Arial" w:cs="Arial"/>
          <w:lang w:val="fr-BE"/>
        </w:rPr>
        <w:t>pour lesquel</w:t>
      </w:r>
      <w:r w:rsidR="00AC712A" w:rsidRPr="003C7AA5">
        <w:rPr>
          <w:rFonts w:ascii="Arial" w:hAnsi="Arial" w:cs="Arial"/>
          <w:lang w:val="fr-BE"/>
        </w:rPr>
        <w:t>le</w:t>
      </w:r>
      <w:r w:rsidRPr="003C7AA5">
        <w:rPr>
          <w:rFonts w:ascii="Arial" w:hAnsi="Arial" w:cs="Arial"/>
          <w:lang w:val="fr-BE"/>
        </w:rPr>
        <w:t>s les Données à caractère personnel sont traitées</w:t>
      </w:r>
      <w:r w:rsidR="00AC712A" w:rsidRPr="003C7AA5">
        <w:rPr>
          <w:rFonts w:ascii="Arial" w:hAnsi="Arial" w:cs="Arial"/>
          <w:lang w:val="fr-BE"/>
        </w:rPr>
        <w:t>, pour le compte du Responsable du traitement,</w:t>
      </w:r>
      <w:r w:rsidR="009E6DC8" w:rsidRPr="003C7AA5">
        <w:rPr>
          <w:rFonts w:ascii="Arial" w:hAnsi="Arial" w:cs="Arial"/>
          <w:lang w:val="fr-BE"/>
        </w:rPr>
        <w:t xml:space="preserve"> </w:t>
      </w:r>
      <w:bookmarkEnd w:id="7"/>
      <w:r w:rsidRPr="003C7AA5">
        <w:rPr>
          <w:rFonts w:ascii="Arial" w:hAnsi="Arial" w:cs="Arial"/>
          <w:lang w:val="fr-BE"/>
        </w:rPr>
        <w:t xml:space="preserve">lors de l’utilisation du produit et/ou </w:t>
      </w:r>
      <w:r w:rsidR="00AC712A" w:rsidRPr="003C7AA5">
        <w:rPr>
          <w:rFonts w:ascii="Arial" w:hAnsi="Arial" w:cs="Arial"/>
          <w:lang w:val="fr-BE"/>
        </w:rPr>
        <w:t xml:space="preserve">du </w:t>
      </w:r>
      <w:r w:rsidRPr="003C7AA5">
        <w:rPr>
          <w:rFonts w:ascii="Arial" w:hAnsi="Arial" w:cs="Arial"/>
          <w:lang w:val="fr-BE"/>
        </w:rPr>
        <w:t>service, ainsi que les catégories de Données à caractère personnel qui seront traitées dans ce cadre</w:t>
      </w:r>
      <w:r w:rsidR="008A0E66" w:rsidRPr="003C7AA5">
        <w:rPr>
          <w:rFonts w:ascii="Arial" w:hAnsi="Arial" w:cs="Arial"/>
          <w:lang w:val="fr-BE"/>
        </w:rPr>
        <w:t>.</w:t>
      </w:r>
      <w:r w:rsidR="009E7945" w:rsidRPr="003C7AA5">
        <w:rPr>
          <w:rFonts w:ascii="Arial" w:hAnsi="Arial" w:cs="Arial"/>
          <w:lang w:val="fr-BE"/>
        </w:rPr>
        <w:t xml:space="preserve"> </w:t>
      </w:r>
    </w:p>
    <w:p w14:paraId="5D311C63" w14:textId="4E85E82A" w:rsidR="00EC3709" w:rsidRPr="003C7AA5" w:rsidRDefault="00971091" w:rsidP="00E119B0">
      <w:pPr>
        <w:pStyle w:val="Paragraphedeliste"/>
        <w:numPr>
          <w:ilvl w:val="0"/>
          <w:numId w:val="39"/>
        </w:numPr>
        <w:spacing w:beforeLines="40" w:before="96" w:afterLines="20" w:after="48"/>
        <w:ind w:right="-144"/>
        <w:jc w:val="both"/>
        <w:rPr>
          <w:rFonts w:ascii="Arial" w:hAnsi="Arial" w:cs="Arial"/>
          <w:lang w:val="fr-BE"/>
        </w:rPr>
      </w:pPr>
      <w:r w:rsidRPr="003C7AA5">
        <w:rPr>
          <w:rFonts w:ascii="Arial" w:hAnsi="Arial" w:cs="Arial"/>
          <w:lang w:val="fr-BE"/>
        </w:rPr>
        <w:t xml:space="preserve">Le Sous-traitant s’abstient de transmettre toute </w:t>
      </w:r>
      <w:r w:rsidR="0066370E" w:rsidRPr="003C7AA5">
        <w:rPr>
          <w:rFonts w:ascii="Arial" w:hAnsi="Arial" w:cs="Arial"/>
          <w:lang w:val="fr-BE"/>
        </w:rPr>
        <w:t>d</w:t>
      </w:r>
      <w:r w:rsidRPr="003C7AA5">
        <w:rPr>
          <w:rFonts w:ascii="Arial" w:hAnsi="Arial" w:cs="Arial"/>
          <w:lang w:val="fr-BE"/>
        </w:rPr>
        <w:t xml:space="preserve">onnée à caractère personnel </w:t>
      </w:r>
      <w:r w:rsidR="002516FE" w:rsidRPr="003C7AA5">
        <w:rPr>
          <w:rFonts w:ascii="Arial" w:hAnsi="Arial" w:cs="Arial"/>
          <w:lang w:val="fr-BE"/>
        </w:rPr>
        <w:t xml:space="preserve">à des </w:t>
      </w:r>
      <w:r w:rsidRPr="003C7AA5">
        <w:rPr>
          <w:rFonts w:ascii="Arial" w:hAnsi="Arial" w:cs="Arial"/>
          <w:lang w:val="fr-BE"/>
        </w:rPr>
        <w:t>Tiers, à moins que</w:t>
      </w:r>
    </w:p>
    <w:p w14:paraId="401AE35F" w14:textId="77777777" w:rsidR="006C4D35" w:rsidRPr="003C7AA5" w:rsidRDefault="00971091" w:rsidP="00E119B0">
      <w:pPr>
        <w:pStyle w:val="Sansinterligne"/>
        <w:numPr>
          <w:ilvl w:val="0"/>
          <w:numId w:val="26"/>
        </w:numPr>
        <w:jc w:val="both"/>
        <w:rPr>
          <w:rFonts w:ascii="Arial" w:eastAsia="MS Mincho" w:hAnsi="Arial" w:cs="Arial"/>
          <w:color w:val="auto"/>
          <w:lang w:val="fr-BE" w:eastAsia="ja-JP"/>
        </w:rPr>
      </w:pPr>
      <w:r w:rsidRPr="003C7AA5">
        <w:rPr>
          <w:rFonts w:ascii="Arial" w:eastAsia="MS Mincho" w:hAnsi="Arial" w:cs="Arial"/>
          <w:color w:val="auto"/>
          <w:lang w:val="fr-BE" w:eastAsia="ja-JP"/>
        </w:rPr>
        <w:lastRenderedPageBreak/>
        <w:t>cet échange n’ait lieu sur ordre</w:t>
      </w:r>
      <w:r w:rsidR="00305272" w:rsidRPr="003C7AA5">
        <w:rPr>
          <w:rFonts w:ascii="Arial" w:eastAsia="MS Mincho" w:hAnsi="Arial" w:cs="Arial"/>
          <w:color w:val="auto"/>
          <w:lang w:val="fr-BE" w:eastAsia="ja-JP"/>
        </w:rPr>
        <w:t xml:space="preserve"> du Responsable du traitement ;</w:t>
      </w:r>
    </w:p>
    <w:p w14:paraId="62919272" w14:textId="77777777" w:rsidR="006C4D35" w:rsidRPr="003C7AA5" w:rsidRDefault="00305272" w:rsidP="00E119B0">
      <w:pPr>
        <w:pStyle w:val="Sansinterligne"/>
        <w:numPr>
          <w:ilvl w:val="0"/>
          <w:numId w:val="26"/>
        </w:numPr>
        <w:jc w:val="both"/>
        <w:rPr>
          <w:rFonts w:ascii="Arial" w:eastAsia="MS Mincho" w:hAnsi="Arial" w:cs="Arial"/>
          <w:color w:val="auto"/>
          <w:lang w:val="fr-BE" w:eastAsia="ja-JP"/>
        </w:rPr>
      </w:pPr>
      <w:r w:rsidRPr="003C7AA5">
        <w:rPr>
          <w:rFonts w:ascii="Arial" w:hAnsi="Arial" w:cs="Arial"/>
          <w:color w:val="auto"/>
          <w:lang w:val="fr-BE"/>
        </w:rPr>
        <w:t>le Responsable du traitement n’ait donné son consentement exprès au transfert de Données à caractère personnel à un Tiers ;</w:t>
      </w:r>
    </w:p>
    <w:p w14:paraId="524CE7AD" w14:textId="02287771" w:rsidR="00DC7BAF" w:rsidRPr="003C7AA5" w:rsidRDefault="00DC7BAF" w:rsidP="00E119B0">
      <w:pPr>
        <w:pStyle w:val="Sansinterligne"/>
        <w:numPr>
          <w:ilvl w:val="0"/>
          <w:numId w:val="26"/>
        </w:numPr>
        <w:jc w:val="both"/>
        <w:rPr>
          <w:rFonts w:ascii="Arial" w:eastAsia="MS Mincho" w:hAnsi="Arial" w:cs="Arial"/>
          <w:color w:val="auto"/>
          <w:lang w:val="fr-BE" w:eastAsia="ja-JP"/>
        </w:rPr>
      </w:pPr>
      <w:r w:rsidRPr="003C7AA5">
        <w:rPr>
          <w:rFonts w:ascii="Arial" w:eastAsia="MS Mincho" w:hAnsi="Arial" w:cs="Arial"/>
          <w:color w:val="auto"/>
          <w:lang w:val="fr-BE" w:eastAsia="ja-JP"/>
        </w:rPr>
        <w:t xml:space="preserve">la personne concernée (ses parents ou son représentant légal) indique </w:t>
      </w:r>
      <w:r w:rsidR="002516FE" w:rsidRPr="003C7AA5">
        <w:rPr>
          <w:rFonts w:ascii="Arial" w:eastAsia="MS Mincho" w:hAnsi="Arial" w:cs="Arial"/>
          <w:color w:val="auto"/>
          <w:lang w:val="fr-BE" w:eastAsia="ja-JP"/>
        </w:rPr>
        <w:t>elle</w:t>
      </w:r>
      <w:r w:rsidRPr="003C7AA5">
        <w:rPr>
          <w:rFonts w:ascii="Arial" w:eastAsia="MS Mincho" w:hAnsi="Arial" w:cs="Arial"/>
          <w:color w:val="auto"/>
          <w:lang w:val="fr-BE" w:eastAsia="ja-JP"/>
        </w:rPr>
        <w:t>-même que ses données personnelles peuvent être fournies à un tiers;</w:t>
      </w:r>
    </w:p>
    <w:p w14:paraId="05ABFE94" w14:textId="77777777" w:rsidR="00EB52A6" w:rsidRPr="003C7AA5" w:rsidRDefault="00305272" w:rsidP="00E119B0">
      <w:pPr>
        <w:pStyle w:val="Sansinterligne"/>
        <w:numPr>
          <w:ilvl w:val="0"/>
          <w:numId w:val="26"/>
        </w:numPr>
        <w:jc w:val="both"/>
        <w:rPr>
          <w:rFonts w:ascii="Arial" w:eastAsia="MS Mincho" w:hAnsi="Arial" w:cs="Arial"/>
          <w:color w:val="auto"/>
          <w:lang w:val="fr-BE" w:eastAsia="ja-JP"/>
        </w:rPr>
      </w:pPr>
      <w:r w:rsidRPr="003C7AA5">
        <w:rPr>
          <w:rFonts w:ascii="Arial" w:eastAsia="MS Mincho" w:hAnsi="Arial" w:cs="Arial"/>
          <w:color w:val="auto"/>
          <w:lang w:val="fr-BE" w:eastAsia="ja-JP"/>
        </w:rPr>
        <w:t>cet échange ne soit nécessaire au respect d’une obligation légale</w:t>
      </w:r>
      <w:r w:rsidR="00CB4370" w:rsidRPr="003C7AA5">
        <w:rPr>
          <w:rFonts w:ascii="Arial" w:eastAsia="MS Mincho" w:hAnsi="Arial" w:cs="Arial"/>
          <w:color w:val="auto"/>
          <w:lang w:val="fr-BE" w:eastAsia="ja-JP"/>
        </w:rPr>
        <w:t xml:space="preserve"> </w:t>
      </w:r>
      <w:r w:rsidRPr="003C7AA5">
        <w:rPr>
          <w:rFonts w:ascii="Arial" w:eastAsia="MS Mincho" w:hAnsi="Arial" w:cs="Arial"/>
          <w:color w:val="auto"/>
          <w:lang w:val="fr-BE" w:eastAsia="ja-JP"/>
        </w:rPr>
        <w:t>incombant au Sous-traitant</w:t>
      </w:r>
      <w:r w:rsidR="00CB4370" w:rsidRPr="003C7AA5">
        <w:rPr>
          <w:rFonts w:ascii="Arial" w:eastAsia="MS Mincho" w:hAnsi="Arial" w:cs="Arial"/>
          <w:color w:val="auto"/>
          <w:lang w:val="fr-BE" w:eastAsia="ja-JP"/>
        </w:rPr>
        <w:t>.</w:t>
      </w:r>
      <w:r w:rsidR="00503EE1" w:rsidRPr="003C7AA5">
        <w:rPr>
          <w:rFonts w:ascii="Arial" w:eastAsia="MS Mincho" w:hAnsi="Arial" w:cs="Arial"/>
          <w:color w:val="auto"/>
          <w:lang w:val="fr-BE" w:eastAsia="ja-JP"/>
        </w:rPr>
        <w:t xml:space="preserve"> </w:t>
      </w:r>
    </w:p>
    <w:p w14:paraId="32521B1B" w14:textId="77777777" w:rsidR="00CB4370" w:rsidRPr="003C7AA5" w:rsidRDefault="00305272" w:rsidP="00033F3E">
      <w:pPr>
        <w:pStyle w:val="Sansinterligne"/>
        <w:ind w:left="708"/>
        <w:jc w:val="both"/>
        <w:rPr>
          <w:rFonts w:ascii="Arial" w:eastAsia="MS Mincho" w:hAnsi="Arial" w:cs="Arial"/>
          <w:color w:val="auto"/>
          <w:lang w:val="fr-BE" w:eastAsia="ja-JP"/>
        </w:rPr>
      </w:pPr>
      <w:r w:rsidRPr="003C7AA5">
        <w:rPr>
          <w:rFonts w:ascii="Arial" w:eastAsia="MS Mincho" w:hAnsi="Arial" w:cs="Arial"/>
          <w:color w:val="auto"/>
          <w:lang w:val="fr-BE" w:eastAsia="ja-JP"/>
        </w:rPr>
        <w:t>En cas d’obligation légale, le Sous-traitant vérifie, avant de transférer les données, le fondement de la demande et l’identité du demandeur</w:t>
      </w:r>
      <w:r w:rsidR="0078203F" w:rsidRPr="003C7AA5">
        <w:rPr>
          <w:rFonts w:ascii="Arial" w:eastAsia="MS Mincho" w:hAnsi="Arial" w:cs="Arial"/>
          <w:color w:val="auto"/>
          <w:lang w:val="fr-BE" w:eastAsia="ja-JP"/>
        </w:rPr>
        <w:t xml:space="preserve">. </w:t>
      </w:r>
      <w:r w:rsidRPr="003C7AA5">
        <w:rPr>
          <w:rFonts w:ascii="Arial" w:eastAsia="MS Mincho" w:hAnsi="Arial" w:cs="Arial"/>
          <w:color w:val="auto"/>
          <w:lang w:val="fr-BE" w:eastAsia="ja-JP"/>
        </w:rPr>
        <w:t>En outre, le Sous-traitant informe immédiatement le Responsable du traitement – lorsque la loi le permet – si possible avant de transférer des données</w:t>
      </w:r>
      <w:r w:rsidR="00CB4370" w:rsidRPr="003C7AA5">
        <w:rPr>
          <w:rFonts w:ascii="Arial" w:eastAsia="MS Mincho" w:hAnsi="Arial" w:cs="Arial"/>
          <w:color w:val="auto"/>
          <w:lang w:val="fr-BE" w:eastAsia="ja-JP"/>
        </w:rPr>
        <w:t>.</w:t>
      </w:r>
    </w:p>
    <w:p w14:paraId="12E69C26" w14:textId="77777777" w:rsidR="00CB4370" w:rsidRPr="003C7AA5" w:rsidRDefault="00CB4370" w:rsidP="00462B90">
      <w:pPr>
        <w:spacing w:beforeLines="40" w:before="96" w:afterLines="20" w:after="48"/>
        <w:ind w:right="-144"/>
        <w:rPr>
          <w:rFonts w:ascii="Arial" w:hAnsi="Arial" w:cs="Arial"/>
          <w:color w:val="auto"/>
          <w:lang w:val="fr-BE"/>
        </w:rPr>
      </w:pPr>
    </w:p>
    <w:p w14:paraId="34012044" w14:textId="657AD7E8" w:rsidR="00CB4370" w:rsidRPr="003C7AA5" w:rsidRDefault="00305272"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Article</w:t>
      </w:r>
      <w:r w:rsidR="00921273" w:rsidRPr="003C7AA5">
        <w:rPr>
          <w:rFonts w:ascii="Arial" w:hAnsi="Arial" w:cs="Arial"/>
          <w:b/>
          <w:color w:val="auto"/>
          <w:lang w:val="fr-BE"/>
        </w:rPr>
        <w:t xml:space="preserve"> </w:t>
      </w:r>
      <w:r w:rsidR="00DC7BAF" w:rsidRPr="003C7AA5">
        <w:rPr>
          <w:rFonts w:ascii="Arial" w:hAnsi="Arial" w:cs="Arial"/>
          <w:b/>
          <w:color w:val="auto"/>
          <w:lang w:val="fr-BE"/>
        </w:rPr>
        <w:t>5</w:t>
      </w:r>
      <w:r w:rsidRPr="003C7AA5">
        <w:rPr>
          <w:rFonts w:ascii="Arial" w:hAnsi="Arial" w:cs="Arial"/>
          <w:b/>
          <w:color w:val="auto"/>
          <w:lang w:val="fr-BE"/>
        </w:rPr>
        <w:t> :</w:t>
      </w:r>
      <w:r w:rsidR="00921273" w:rsidRPr="003C7AA5">
        <w:rPr>
          <w:rFonts w:ascii="Arial" w:hAnsi="Arial" w:cs="Arial"/>
          <w:b/>
          <w:color w:val="auto"/>
          <w:lang w:val="fr-BE"/>
        </w:rPr>
        <w:t xml:space="preserve"> </w:t>
      </w:r>
      <w:r w:rsidRPr="003C7AA5">
        <w:rPr>
          <w:rFonts w:ascii="Arial" w:hAnsi="Arial" w:cs="Arial"/>
          <w:b/>
          <w:color w:val="auto"/>
          <w:lang w:val="fr-BE"/>
        </w:rPr>
        <w:t>Confidentialité</w:t>
      </w:r>
    </w:p>
    <w:p w14:paraId="2A3FAEF7" w14:textId="322D0CF9" w:rsidR="00CB4370" w:rsidRPr="003C7AA5" w:rsidRDefault="005674DC" w:rsidP="00E119B0">
      <w:pPr>
        <w:pStyle w:val="Sansinterligne"/>
        <w:numPr>
          <w:ilvl w:val="0"/>
          <w:numId w:val="10"/>
        </w:numPr>
        <w:spacing w:beforeLines="40" w:before="96" w:afterLines="20" w:after="48"/>
        <w:ind w:right="-144"/>
        <w:jc w:val="both"/>
        <w:rPr>
          <w:rFonts w:ascii="Arial" w:hAnsi="Arial" w:cs="Arial"/>
          <w:color w:val="auto"/>
          <w:lang w:val="fr-BE"/>
        </w:rPr>
      </w:pPr>
      <w:r w:rsidRPr="003C7AA5">
        <w:rPr>
          <w:rFonts w:ascii="Arial" w:hAnsi="Arial" w:cs="Arial"/>
          <w:color w:val="auto"/>
          <w:lang w:val="fr-BE"/>
        </w:rPr>
        <w:t xml:space="preserve">Le Sous-traitant </w:t>
      </w:r>
      <w:r w:rsidR="00C00D44" w:rsidRPr="003C7AA5">
        <w:rPr>
          <w:rFonts w:ascii="Arial" w:hAnsi="Arial" w:cs="Arial"/>
          <w:color w:val="auto"/>
          <w:lang w:val="fr-BE"/>
        </w:rPr>
        <w:t xml:space="preserve">veille à ce que quiconque, et notamment ses employés, ses représentants et/ou ses Sous-traitants subsidiaires impliqués dans le Traitement des Données à caractère personnel, manipule ces données </w:t>
      </w:r>
      <w:r w:rsidR="005A3CEC" w:rsidRPr="003C7AA5">
        <w:rPr>
          <w:rFonts w:ascii="Arial" w:hAnsi="Arial" w:cs="Arial"/>
          <w:color w:val="auto"/>
          <w:lang w:val="fr-BE"/>
        </w:rPr>
        <w:t>de manière</w:t>
      </w:r>
      <w:r w:rsidR="00C00D44" w:rsidRPr="003C7AA5">
        <w:rPr>
          <w:rFonts w:ascii="Arial" w:hAnsi="Arial" w:cs="Arial"/>
          <w:color w:val="auto"/>
          <w:lang w:val="fr-BE"/>
        </w:rPr>
        <w:t xml:space="preserve"> confidentielle et respecte son obligation de confidentialité, tant pendant la durée du </w:t>
      </w:r>
      <w:r w:rsidR="00DB705D" w:rsidRPr="003C7AA5">
        <w:rPr>
          <w:rFonts w:ascii="Arial" w:hAnsi="Arial" w:cs="Arial"/>
          <w:color w:val="auto"/>
          <w:lang w:val="fr-BE"/>
        </w:rPr>
        <w:t>Contrat</w:t>
      </w:r>
      <w:r w:rsidR="00C00D44" w:rsidRPr="003C7AA5">
        <w:rPr>
          <w:rFonts w:ascii="Arial" w:hAnsi="Arial" w:cs="Arial"/>
          <w:color w:val="auto"/>
          <w:lang w:val="fr-BE"/>
        </w:rPr>
        <w:t xml:space="preserve"> qu’après l’échéance de celui-ci</w:t>
      </w:r>
      <w:r w:rsidR="00CB4370" w:rsidRPr="003C7AA5">
        <w:rPr>
          <w:rFonts w:ascii="Arial" w:hAnsi="Arial" w:cs="Arial"/>
          <w:color w:val="auto"/>
          <w:lang w:val="fr-BE"/>
        </w:rPr>
        <w:t xml:space="preserve">. </w:t>
      </w:r>
      <w:r w:rsidR="00413FE1" w:rsidRPr="003C7AA5">
        <w:rPr>
          <w:rFonts w:ascii="Arial" w:hAnsi="Arial" w:cs="Arial"/>
          <w:color w:val="auto"/>
          <w:lang w:val="fr-BE"/>
        </w:rPr>
        <w:t>Le Sous-traitant garantit que les personnes autorisées à traiter les données personnelles se sont engagées à respecter la confidentialité ou sont liées par une obligation légale de confidentialité.</w:t>
      </w:r>
    </w:p>
    <w:p w14:paraId="61A97A8F" w14:textId="77777777" w:rsidR="00D926B4" w:rsidRPr="003C7AA5" w:rsidRDefault="00D926B4" w:rsidP="00356383">
      <w:pPr>
        <w:spacing w:beforeLines="40" w:before="96" w:afterLines="20" w:after="48"/>
        <w:ind w:right="-144"/>
        <w:rPr>
          <w:rFonts w:ascii="Arial" w:hAnsi="Arial" w:cs="Arial"/>
          <w:b/>
          <w:color w:val="auto"/>
          <w:lang w:val="fr-BE"/>
        </w:rPr>
      </w:pPr>
    </w:p>
    <w:p w14:paraId="3DCFA447" w14:textId="34B9BF6B" w:rsidR="00CB4370" w:rsidRPr="003C7AA5" w:rsidRDefault="00671CE9" w:rsidP="00356383">
      <w:pPr>
        <w:spacing w:beforeLines="40" w:before="96" w:afterLines="20" w:after="48"/>
        <w:ind w:right="-144"/>
        <w:rPr>
          <w:rFonts w:ascii="Arial" w:hAnsi="Arial" w:cs="Arial"/>
          <w:b/>
          <w:color w:val="auto"/>
          <w:lang w:val="fr-BE"/>
        </w:rPr>
      </w:pPr>
      <w:r w:rsidRPr="003C7AA5">
        <w:rPr>
          <w:rFonts w:ascii="Arial" w:hAnsi="Arial" w:cs="Arial"/>
          <w:b/>
          <w:color w:val="auto"/>
          <w:lang w:val="fr-BE"/>
        </w:rPr>
        <w:t>Article</w:t>
      </w:r>
      <w:r w:rsidR="00921273" w:rsidRPr="003C7AA5">
        <w:rPr>
          <w:rFonts w:ascii="Arial" w:hAnsi="Arial" w:cs="Arial"/>
          <w:b/>
          <w:color w:val="auto"/>
          <w:lang w:val="fr-BE"/>
        </w:rPr>
        <w:t xml:space="preserve"> </w:t>
      </w:r>
      <w:r w:rsidR="00DC7BAF" w:rsidRPr="003C7AA5">
        <w:rPr>
          <w:rFonts w:ascii="Arial" w:hAnsi="Arial" w:cs="Arial"/>
          <w:b/>
          <w:color w:val="auto"/>
          <w:lang w:val="fr-BE"/>
        </w:rPr>
        <w:t>6</w:t>
      </w:r>
      <w:r w:rsidRPr="003C7AA5">
        <w:rPr>
          <w:rFonts w:ascii="Arial" w:hAnsi="Arial" w:cs="Arial"/>
          <w:b/>
          <w:color w:val="auto"/>
          <w:lang w:val="fr-BE"/>
        </w:rPr>
        <w:t> :</w:t>
      </w:r>
      <w:r w:rsidR="00921273" w:rsidRPr="003C7AA5">
        <w:rPr>
          <w:rFonts w:ascii="Arial" w:hAnsi="Arial" w:cs="Arial"/>
          <w:b/>
          <w:color w:val="auto"/>
          <w:lang w:val="fr-BE"/>
        </w:rPr>
        <w:t xml:space="preserve"> </w:t>
      </w:r>
      <w:r w:rsidRPr="003C7AA5">
        <w:rPr>
          <w:rFonts w:ascii="Arial" w:hAnsi="Arial" w:cs="Arial"/>
          <w:b/>
          <w:color w:val="auto"/>
          <w:lang w:val="fr-BE"/>
        </w:rPr>
        <w:t>Sécuri</w:t>
      </w:r>
      <w:r w:rsidR="002C412C" w:rsidRPr="003C7AA5">
        <w:rPr>
          <w:rFonts w:ascii="Arial" w:hAnsi="Arial" w:cs="Arial"/>
          <w:b/>
          <w:color w:val="auto"/>
          <w:lang w:val="fr-BE"/>
        </w:rPr>
        <w:t>té</w:t>
      </w:r>
      <w:r w:rsidRPr="003C7AA5">
        <w:rPr>
          <w:rFonts w:ascii="Arial" w:hAnsi="Arial" w:cs="Arial"/>
          <w:b/>
          <w:color w:val="auto"/>
          <w:lang w:val="fr-BE"/>
        </w:rPr>
        <w:t xml:space="preserve"> et contrôle</w:t>
      </w:r>
    </w:p>
    <w:p w14:paraId="61DE19F3" w14:textId="52765EAC" w:rsidR="00CB4370" w:rsidRPr="003C7AA5" w:rsidRDefault="002C412C" w:rsidP="00E119B0">
      <w:pPr>
        <w:pStyle w:val="Sansinterligne"/>
        <w:numPr>
          <w:ilvl w:val="0"/>
          <w:numId w:val="11"/>
        </w:numPr>
        <w:spacing w:beforeLines="40" w:before="96" w:afterLines="20" w:after="48"/>
        <w:ind w:right="-144"/>
        <w:rPr>
          <w:rFonts w:ascii="Arial" w:hAnsi="Arial" w:cs="Arial"/>
          <w:color w:val="auto"/>
          <w:lang w:val="fr-BE"/>
        </w:rPr>
      </w:pPr>
      <w:r w:rsidRPr="003C7AA5">
        <w:rPr>
          <w:rFonts w:ascii="Arial" w:hAnsi="Arial" w:cs="Arial"/>
          <w:color w:val="auto"/>
          <w:lang w:val="fr-BE"/>
        </w:rPr>
        <w:t>Le</w:t>
      </w:r>
      <w:r w:rsidR="00717DF8" w:rsidRPr="003C7AA5">
        <w:rPr>
          <w:rFonts w:ascii="Arial" w:hAnsi="Arial" w:cs="Arial"/>
          <w:color w:val="auto"/>
          <w:lang w:val="fr-BE"/>
        </w:rPr>
        <w:t>s</w:t>
      </w:r>
      <w:r w:rsidRPr="003C7AA5">
        <w:rPr>
          <w:rFonts w:ascii="Arial" w:hAnsi="Arial" w:cs="Arial"/>
          <w:color w:val="auto"/>
          <w:lang w:val="fr-BE"/>
        </w:rPr>
        <w:t xml:space="preserve"> </w:t>
      </w:r>
      <w:r w:rsidR="00717DF8" w:rsidRPr="003C7AA5">
        <w:rPr>
          <w:rFonts w:ascii="Arial" w:hAnsi="Arial" w:cs="Arial"/>
          <w:color w:val="auto"/>
          <w:lang w:val="fr-BE"/>
        </w:rPr>
        <w:t xml:space="preserve"> parties </w:t>
      </w:r>
      <w:r w:rsidRPr="003C7AA5">
        <w:rPr>
          <w:rFonts w:ascii="Arial" w:hAnsi="Arial" w:cs="Arial"/>
          <w:color w:val="auto"/>
          <w:lang w:val="fr-BE"/>
        </w:rPr>
        <w:t>veille</w:t>
      </w:r>
      <w:r w:rsidR="00717DF8" w:rsidRPr="003C7AA5">
        <w:rPr>
          <w:rFonts w:ascii="Arial" w:hAnsi="Arial" w:cs="Arial"/>
          <w:color w:val="auto"/>
          <w:lang w:val="fr-BE"/>
        </w:rPr>
        <w:t>ront</w:t>
      </w:r>
      <w:r w:rsidRPr="003C7AA5">
        <w:rPr>
          <w:rFonts w:ascii="Arial" w:hAnsi="Arial" w:cs="Arial"/>
          <w:color w:val="auto"/>
          <w:lang w:val="fr-BE"/>
        </w:rPr>
        <w:t xml:space="preserve"> à prendre les mesures techniques et organisationnelles adéquates </w:t>
      </w:r>
      <w:r w:rsidR="00A73D6A" w:rsidRPr="003C7AA5">
        <w:rPr>
          <w:rFonts w:ascii="Arial" w:hAnsi="Arial" w:cs="Arial"/>
          <w:color w:val="auto"/>
          <w:lang w:val="fr-BE"/>
        </w:rPr>
        <w:t>pour</w:t>
      </w:r>
      <w:r w:rsidRPr="003C7AA5">
        <w:rPr>
          <w:rFonts w:ascii="Arial" w:hAnsi="Arial" w:cs="Arial"/>
          <w:color w:val="auto"/>
          <w:lang w:val="fr-BE"/>
        </w:rPr>
        <w:t xml:space="preserve"> protéger les Données à caractère personnel contre la</w:t>
      </w:r>
      <w:r w:rsidR="00CB4370" w:rsidRPr="003C7AA5">
        <w:rPr>
          <w:rFonts w:ascii="Arial" w:hAnsi="Arial" w:cs="Arial"/>
          <w:color w:val="auto"/>
          <w:lang w:val="fr-BE"/>
        </w:rPr>
        <w:t xml:space="preserve"> </w:t>
      </w:r>
      <w:r w:rsidRPr="003C7AA5">
        <w:rPr>
          <w:rFonts w:ascii="Arial" w:hAnsi="Arial" w:cs="Arial"/>
          <w:color w:val="auto"/>
          <w:lang w:val="fr-BE"/>
        </w:rPr>
        <w:t>perte et toute autre forme de Traitement illicite</w:t>
      </w:r>
      <w:r w:rsidR="00CB4370" w:rsidRPr="003C7AA5">
        <w:rPr>
          <w:rFonts w:ascii="Arial" w:hAnsi="Arial" w:cs="Arial"/>
          <w:color w:val="auto"/>
          <w:lang w:val="fr-BE"/>
        </w:rPr>
        <w:t xml:space="preserve">. </w:t>
      </w:r>
      <w:r w:rsidRPr="003C7AA5">
        <w:rPr>
          <w:rFonts w:ascii="Arial" w:hAnsi="Arial" w:cs="Arial"/>
          <w:color w:val="auto"/>
          <w:lang w:val="fr-BE"/>
        </w:rPr>
        <w:t xml:space="preserve">Ces mesures assureront un niveau de protection convenable, eu égard à l’état de la technique et aux frais engagés par </w:t>
      </w:r>
      <w:r w:rsidR="00E93B90" w:rsidRPr="003C7AA5">
        <w:rPr>
          <w:rFonts w:ascii="Arial" w:hAnsi="Arial" w:cs="Arial"/>
          <w:color w:val="auto"/>
          <w:lang w:val="fr-BE"/>
        </w:rPr>
        <w:t>la mise en œuvre</w:t>
      </w:r>
      <w:r w:rsidRPr="003C7AA5">
        <w:rPr>
          <w:rFonts w:ascii="Arial" w:hAnsi="Arial" w:cs="Arial"/>
          <w:color w:val="auto"/>
          <w:lang w:val="fr-BE"/>
        </w:rPr>
        <w:t xml:space="preserve"> et l’exécution de ces mesures, en tenant compte des risques </w:t>
      </w:r>
      <w:r w:rsidR="00E93B90" w:rsidRPr="003C7AA5">
        <w:rPr>
          <w:rFonts w:ascii="Arial" w:hAnsi="Arial" w:cs="Arial"/>
          <w:color w:val="auto"/>
          <w:lang w:val="fr-BE"/>
        </w:rPr>
        <w:t>résultant du traitement des Données à caractère personnel et de la nature de celles-ci</w:t>
      </w:r>
      <w:r w:rsidR="00CB4370" w:rsidRPr="003C7AA5">
        <w:rPr>
          <w:rFonts w:ascii="Arial" w:hAnsi="Arial" w:cs="Arial"/>
          <w:color w:val="auto"/>
          <w:lang w:val="fr-BE"/>
        </w:rPr>
        <w:t>.</w:t>
      </w:r>
      <w:r w:rsidR="00362972" w:rsidRPr="003C7AA5">
        <w:rPr>
          <w:rFonts w:ascii="Arial" w:hAnsi="Arial" w:cs="Arial"/>
          <w:color w:val="auto"/>
          <w:lang w:val="fr-BE"/>
        </w:rPr>
        <w:t xml:space="preserve"> </w:t>
      </w:r>
    </w:p>
    <w:p w14:paraId="2096572C" w14:textId="2C9563F4" w:rsidR="00EF12F9" w:rsidRPr="003C7AA5" w:rsidRDefault="00E93B90" w:rsidP="00E119B0">
      <w:pPr>
        <w:pStyle w:val="Sansinterligne"/>
        <w:numPr>
          <w:ilvl w:val="0"/>
          <w:numId w:val="11"/>
        </w:numPr>
        <w:spacing w:beforeLines="40" w:before="96" w:afterLines="20" w:after="48"/>
        <w:ind w:right="-144"/>
        <w:rPr>
          <w:rFonts w:ascii="Arial" w:hAnsi="Arial" w:cs="Arial"/>
          <w:color w:val="auto"/>
          <w:lang w:val="fr-BE"/>
        </w:rPr>
      </w:pPr>
      <w:r w:rsidRPr="003C7AA5">
        <w:rPr>
          <w:rFonts w:ascii="Arial" w:hAnsi="Arial" w:cs="Arial"/>
          <w:color w:val="auto"/>
          <w:lang w:val="fr-BE"/>
        </w:rPr>
        <w:t>Les mesures énoncées à l’article</w:t>
      </w:r>
      <w:r w:rsidR="000256D0" w:rsidRPr="003C7AA5">
        <w:rPr>
          <w:rFonts w:ascii="Arial" w:hAnsi="Arial" w:cs="Arial"/>
          <w:color w:val="auto"/>
          <w:lang w:val="fr-BE"/>
        </w:rPr>
        <w:t xml:space="preserve"> </w:t>
      </w:r>
      <w:r w:rsidR="000A1AC2" w:rsidRPr="003C7AA5">
        <w:rPr>
          <w:rFonts w:ascii="Arial" w:hAnsi="Arial" w:cs="Arial"/>
          <w:color w:val="auto"/>
          <w:lang w:val="fr-BE"/>
        </w:rPr>
        <w:t>6</w:t>
      </w:r>
      <w:r w:rsidRPr="003C7AA5">
        <w:rPr>
          <w:rFonts w:ascii="Arial" w:hAnsi="Arial" w:cs="Arial"/>
          <w:color w:val="auto"/>
          <w:lang w:val="fr-BE"/>
        </w:rPr>
        <w:t>.1 comprennent toujours :</w:t>
      </w:r>
    </w:p>
    <w:p w14:paraId="48407B4E" w14:textId="77777777" w:rsidR="003032B9" w:rsidRPr="003C7AA5" w:rsidRDefault="003032B9" w:rsidP="00E119B0">
      <w:pPr>
        <w:pStyle w:val="Sansinterligne"/>
        <w:numPr>
          <w:ilvl w:val="0"/>
          <w:numId w:val="18"/>
        </w:numPr>
        <w:spacing w:beforeLines="40" w:before="96" w:afterLines="20" w:after="48"/>
        <w:ind w:right="-144"/>
        <w:rPr>
          <w:rFonts w:ascii="Arial" w:hAnsi="Arial" w:cs="Arial"/>
          <w:color w:val="auto"/>
          <w:lang w:val="fr-BE"/>
        </w:rPr>
      </w:pPr>
      <w:r w:rsidRPr="003C7AA5">
        <w:rPr>
          <w:rFonts w:ascii="Arial" w:hAnsi="Arial" w:cs="Arial"/>
          <w:color w:val="auto"/>
          <w:lang w:val="fr-BE"/>
        </w:rPr>
        <w:t>une politique de sécurité de l’information appropriée pour le Traitement des Données à caractère personnel ;</w:t>
      </w:r>
    </w:p>
    <w:p w14:paraId="4BE6EA45" w14:textId="0D15FE30" w:rsidR="00EF12F9" w:rsidRPr="003C7AA5" w:rsidRDefault="00E93B90" w:rsidP="00E119B0">
      <w:pPr>
        <w:pStyle w:val="Sansinterligne"/>
        <w:numPr>
          <w:ilvl w:val="0"/>
          <w:numId w:val="18"/>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des mesures </w:t>
      </w:r>
      <w:r w:rsidR="005C285E" w:rsidRPr="003C7AA5">
        <w:rPr>
          <w:rFonts w:ascii="Arial" w:hAnsi="Arial" w:cs="Arial"/>
          <w:color w:val="auto"/>
          <w:lang w:val="fr-BE"/>
        </w:rPr>
        <w:t>destinées à</w:t>
      </w:r>
      <w:r w:rsidRPr="003C7AA5">
        <w:rPr>
          <w:rFonts w:ascii="Arial" w:hAnsi="Arial" w:cs="Arial"/>
          <w:color w:val="auto"/>
          <w:lang w:val="fr-BE"/>
        </w:rPr>
        <w:t xml:space="preserve"> garantir</w:t>
      </w:r>
      <w:r w:rsidR="00EF12F9" w:rsidRPr="003C7AA5">
        <w:rPr>
          <w:rFonts w:ascii="Arial" w:hAnsi="Arial" w:cs="Arial"/>
          <w:color w:val="auto"/>
          <w:lang w:val="fr-BE"/>
        </w:rPr>
        <w:t xml:space="preserve"> </w:t>
      </w:r>
      <w:r w:rsidRPr="003C7AA5">
        <w:rPr>
          <w:rFonts w:ascii="Arial" w:hAnsi="Arial" w:cs="Arial"/>
          <w:color w:val="auto"/>
          <w:lang w:val="fr-BE"/>
        </w:rPr>
        <w:t xml:space="preserve">que seules les personnes </w:t>
      </w:r>
      <w:r w:rsidR="005C285E" w:rsidRPr="003C7AA5">
        <w:rPr>
          <w:rFonts w:ascii="Arial" w:hAnsi="Arial" w:cs="Arial"/>
          <w:color w:val="auto"/>
          <w:lang w:val="fr-BE"/>
        </w:rPr>
        <w:t>autorisées</w:t>
      </w:r>
      <w:r w:rsidRPr="003C7AA5">
        <w:rPr>
          <w:rFonts w:ascii="Arial" w:hAnsi="Arial" w:cs="Arial"/>
          <w:color w:val="auto"/>
          <w:lang w:val="fr-BE"/>
        </w:rPr>
        <w:t xml:space="preserve"> auront accès aux Données à caractère personnel traitées dans le cadre du </w:t>
      </w:r>
      <w:r w:rsidR="00AE3465" w:rsidRPr="003C7AA5">
        <w:rPr>
          <w:rFonts w:ascii="Arial" w:hAnsi="Arial" w:cs="Arial"/>
          <w:color w:val="auto"/>
          <w:lang w:val="fr-BE"/>
        </w:rPr>
        <w:t>Contrat de Sous-traitance</w:t>
      </w:r>
      <w:r w:rsidRPr="003C7AA5">
        <w:rPr>
          <w:rFonts w:ascii="Arial" w:hAnsi="Arial" w:cs="Arial"/>
          <w:color w:val="auto"/>
          <w:lang w:val="fr-BE"/>
        </w:rPr>
        <w:t> ;</w:t>
      </w:r>
    </w:p>
    <w:p w14:paraId="74B643E9" w14:textId="3ED41AE9" w:rsidR="00EF12F9" w:rsidRPr="003C7AA5" w:rsidRDefault="00B67B83" w:rsidP="00E119B0">
      <w:pPr>
        <w:pStyle w:val="Sansinterligne"/>
        <w:numPr>
          <w:ilvl w:val="0"/>
          <w:numId w:val="18"/>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des mesures destinées à protéger les Données à caractère personnel contre, </w:t>
      </w:r>
      <w:r w:rsidR="00C52FFA" w:rsidRPr="003C7AA5">
        <w:rPr>
          <w:rFonts w:ascii="Arial" w:hAnsi="Arial" w:cs="Arial"/>
          <w:color w:val="auto"/>
          <w:lang w:val="fr-BE"/>
        </w:rPr>
        <w:t>en particulier</w:t>
      </w:r>
      <w:r w:rsidRPr="003C7AA5">
        <w:rPr>
          <w:rFonts w:ascii="Arial" w:hAnsi="Arial" w:cs="Arial"/>
          <w:color w:val="auto"/>
          <w:lang w:val="fr-BE"/>
        </w:rPr>
        <w:t xml:space="preserve">, </w:t>
      </w:r>
      <w:r w:rsidR="00C52FFA" w:rsidRPr="003C7AA5">
        <w:rPr>
          <w:rFonts w:ascii="Arial" w:hAnsi="Arial" w:cs="Arial"/>
          <w:color w:val="auto"/>
          <w:lang w:val="fr-BE"/>
        </w:rPr>
        <w:t xml:space="preserve">la destruction accidentelle/involontaire ou illicite, la perte, la modification involontaire, </w:t>
      </w:r>
      <w:r w:rsidR="005C285E" w:rsidRPr="003C7AA5">
        <w:rPr>
          <w:rFonts w:ascii="Arial" w:hAnsi="Arial" w:cs="Arial"/>
          <w:color w:val="auto"/>
          <w:lang w:val="fr-BE"/>
        </w:rPr>
        <w:t>le</w:t>
      </w:r>
      <w:r w:rsidR="00C52FFA" w:rsidRPr="003C7AA5">
        <w:rPr>
          <w:rFonts w:ascii="Arial" w:hAnsi="Arial" w:cs="Arial"/>
          <w:color w:val="auto"/>
          <w:lang w:val="fr-BE"/>
        </w:rPr>
        <w:t xml:space="preserve"> </w:t>
      </w:r>
      <w:r w:rsidR="005C285E" w:rsidRPr="003C7AA5">
        <w:rPr>
          <w:rFonts w:ascii="Arial" w:hAnsi="Arial" w:cs="Arial"/>
          <w:color w:val="auto"/>
          <w:lang w:val="fr-BE"/>
        </w:rPr>
        <w:t>stockage</w:t>
      </w:r>
      <w:r w:rsidR="00C52FFA" w:rsidRPr="003C7AA5">
        <w:rPr>
          <w:rFonts w:ascii="Arial" w:hAnsi="Arial" w:cs="Arial"/>
          <w:color w:val="auto"/>
          <w:lang w:val="fr-BE"/>
        </w:rPr>
        <w:t>, l’accès ou la publication non autorisé ou illicite ;</w:t>
      </w:r>
    </w:p>
    <w:p w14:paraId="77AE785A" w14:textId="20F9CB1D" w:rsidR="003032B9" w:rsidRPr="003C7AA5" w:rsidRDefault="003032B9" w:rsidP="00E119B0">
      <w:pPr>
        <w:pStyle w:val="Sansinterligne"/>
        <w:numPr>
          <w:ilvl w:val="0"/>
          <w:numId w:val="18"/>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l’évaluation régulière de la politique de sécurité des informations mise en place et, tenant compte du dernier état de la technique, l’adaptation, le renforcement ou l’amélioration de la politique sur le plan du Traitement des Données à caractère personnel dans les systèmes utilisés dans le cadre de l’exécution du </w:t>
      </w:r>
      <w:r w:rsidR="003F2755" w:rsidRPr="003C7AA5">
        <w:rPr>
          <w:rFonts w:ascii="Arial" w:hAnsi="Arial" w:cs="Arial"/>
          <w:color w:val="auto"/>
          <w:lang w:val="fr-BE"/>
        </w:rPr>
        <w:t>Contrat de Produit et de Service</w:t>
      </w:r>
      <w:r w:rsidRPr="003C7AA5">
        <w:rPr>
          <w:rFonts w:ascii="Arial" w:hAnsi="Arial" w:cs="Arial"/>
          <w:color w:val="auto"/>
          <w:lang w:val="fr-BE"/>
        </w:rPr>
        <w:t>.</w:t>
      </w:r>
    </w:p>
    <w:p w14:paraId="47FFB249" w14:textId="2C66206E" w:rsidR="00FD6D75" w:rsidRPr="003C7AA5" w:rsidRDefault="004A2DB6" w:rsidP="00E119B0">
      <w:pPr>
        <w:pStyle w:val="Sansinterligne"/>
        <w:numPr>
          <w:ilvl w:val="0"/>
          <w:numId w:val="11"/>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En Annexe 2 </w:t>
      </w:r>
      <w:r w:rsidR="00632B31" w:rsidRPr="003C7AA5">
        <w:rPr>
          <w:rFonts w:ascii="Arial" w:hAnsi="Arial" w:cs="Arial"/>
          <w:color w:val="auto"/>
          <w:lang w:val="fr-BE"/>
        </w:rPr>
        <w:t xml:space="preserve">figure entre autres un </w:t>
      </w:r>
      <w:r w:rsidR="00580AD1" w:rsidRPr="003C7AA5">
        <w:rPr>
          <w:rFonts w:ascii="Arial" w:hAnsi="Arial" w:cs="Arial"/>
          <w:color w:val="auto"/>
          <w:lang w:val="fr-BE"/>
        </w:rPr>
        <w:t>aperçu</w:t>
      </w:r>
      <w:r w:rsidR="00717DF8" w:rsidRPr="003C7AA5">
        <w:rPr>
          <w:rFonts w:ascii="Arial" w:hAnsi="Arial" w:cs="Arial"/>
          <w:color w:val="auto"/>
          <w:lang w:val="fr-BE"/>
        </w:rPr>
        <w:t xml:space="preserve"> général</w:t>
      </w:r>
      <w:r w:rsidR="00632B31" w:rsidRPr="003C7AA5">
        <w:rPr>
          <w:rFonts w:ascii="Arial" w:hAnsi="Arial" w:cs="Arial"/>
          <w:color w:val="auto"/>
          <w:lang w:val="fr-BE"/>
        </w:rPr>
        <w:t xml:space="preserve"> </w:t>
      </w:r>
      <w:r w:rsidRPr="003C7AA5">
        <w:rPr>
          <w:rFonts w:ascii="Arial" w:hAnsi="Arial" w:cs="Arial"/>
          <w:color w:val="auto"/>
          <w:lang w:val="fr-BE"/>
        </w:rPr>
        <w:t xml:space="preserve">des mesures de sécurité techniques et organisationnelles </w:t>
      </w:r>
      <w:r w:rsidR="00C75215" w:rsidRPr="003C7AA5">
        <w:rPr>
          <w:rFonts w:ascii="Arial" w:hAnsi="Arial" w:cs="Arial"/>
          <w:color w:val="auto"/>
          <w:lang w:val="fr-BE"/>
        </w:rPr>
        <w:t xml:space="preserve">prises par le </w:t>
      </w:r>
      <w:r w:rsidRPr="003C7AA5">
        <w:rPr>
          <w:rFonts w:ascii="Arial" w:hAnsi="Arial" w:cs="Arial"/>
          <w:color w:val="auto"/>
          <w:lang w:val="fr-BE"/>
        </w:rPr>
        <w:t>Sous-traitant</w:t>
      </w:r>
      <w:r w:rsidR="00C75215" w:rsidRPr="003C7AA5">
        <w:rPr>
          <w:rFonts w:ascii="Arial" w:hAnsi="Arial" w:cs="Arial"/>
          <w:color w:val="auto"/>
          <w:lang w:val="fr-BE"/>
        </w:rPr>
        <w:t>.</w:t>
      </w:r>
      <w:r w:rsidR="00FD6D75" w:rsidRPr="003C7AA5">
        <w:rPr>
          <w:rFonts w:ascii="Arial" w:hAnsi="Arial" w:cs="Arial"/>
          <w:color w:val="auto"/>
          <w:lang w:val="fr-BE"/>
        </w:rPr>
        <w:t xml:space="preserve"> </w:t>
      </w:r>
      <w:r w:rsidR="00C75215" w:rsidRPr="003C7AA5">
        <w:rPr>
          <w:rFonts w:ascii="Arial" w:hAnsi="Arial" w:cs="Arial"/>
          <w:color w:val="auto"/>
          <w:lang w:val="fr-BE"/>
        </w:rPr>
        <w:t xml:space="preserve">Cette liste de </w:t>
      </w:r>
      <w:r w:rsidRPr="003C7AA5">
        <w:rPr>
          <w:rFonts w:ascii="Arial" w:hAnsi="Arial" w:cs="Arial"/>
          <w:color w:val="auto"/>
          <w:lang w:val="fr-BE"/>
        </w:rPr>
        <w:t xml:space="preserve"> mesures </w:t>
      </w:r>
      <w:r w:rsidR="00C75215" w:rsidRPr="003C7AA5">
        <w:rPr>
          <w:rFonts w:ascii="Arial" w:hAnsi="Arial" w:cs="Arial"/>
          <w:color w:val="auto"/>
          <w:lang w:val="fr-BE"/>
        </w:rPr>
        <w:t>est tenue à jour par le Sous-traitant</w:t>
      </w:r>
      <w:r w:rsidR="00FD6D75" w:rsidRPr="003C7AA5">
        <w:rPr>
          <w:rFonts w:ascii="Arial" w:hAnsi="Arial" w:cs="Arial"/>
          <w:color w:val="auto"/>
          <w:lang w:val="fr-BE"/>
        </w:rPr>
        <w:t>.</w:t>
      </w:r>
    </w:p>
    <w:p w14:paraId="37677808" w14:textId="72FC7CAA" w:rsidR="0010215C" w:rsidRPr="003C7AA5" w:rsidRDefault="00DF6ED7" w:rsidP="00E119B0">
      <w:pPr>
        <w:pStyle w:val="Sansinterligne"/>
        <w:numPr>
          <w:ilvl w:val="0"/>
          <w:numId w:val="11"/>
        </w:numPr>
        <w:spacing w:beforeLines="40" w:before="96" w:afterLines="20" w:after="48" w:line="276" w:lineRule="auto"/>
        <w:ind w:right="-144"/>
        <w:rPr>
          <w:rFonts w:ascii="Arial" w:hAnsi="Arial" w:cs="Arial"/>
          <w:color w:val="auto"/>
          <w:lang w:val="fr-BE"/>
        </w:rPr>
      </w:pPr>
      <w:r w:rsidRPr="003C7AA5">
        <w:rPr>
          <w:rFonts w:ascii="Arial" w:hAnsi="Arial" w:cs="Arial"/>
          <w:color w:val="auto"/>
          <w:lang w:val="fr-BE"/>
        </w:rPr>
        <w:t xml:space="preserve">Le Sous-traitant </w:t>
      </w:r>
      <w:r w:rsidR="00C75215" w:rsidRPr="003C7AA5">
        <w:rPr>
          <w:rFonts w:ascii="Arial" w:hAnsi="Arial" w:cs="Arial"/>
          <w:color w:val="auto"/>
          <w:lang w:val="fr-BE"/>
        </w:rPr>
        <w:t xml:space="preserve">met à disposition du </w:t>
      </w:r>
      <w:r w:rsidRPr="003C7AA5">
        <w:rPr>
          <w:rFonts w:ascii="Arial" w:hAnsi="Arial" w:cs="Arial"/>
          <w:color w:val="auto"/>
          <w:lang w:val="fr-BE"/>
        </w:rPr>
        <w:t xml:space="preserve">Responsable du traitement </w:t>
      </w:r>
      <w:r w:rsidR="00C75215" w:rsidRPr="003C7AA5">
        <w:rPr>
          <w:rFonts w:ascii="Arial" w:hAnsi="Arial" w:cs="Arial"/>
          <w:color w:val="auto"/>
          <w:lang w:val="fr-BE"/>
        </w:rPr>
        <w:t>toute</w:t>
      </w:r>
      <w:r w:rsidR="00033F3E" w:rsidRPr="003C7AA5">
        <w:rPr>
          <w:rFonts w:ascii="Arial" w:hAnsi="Arial" w:cs="Arial"/>
          <w:color w:val="auto"/>
          <w:lang w:val="fr-BE"/>
        </w:rPr>
        <w:t>s les</w:t>
      </w:r>
      <w:r w:rsidR="00C75215" w:rsidRPr="003C7AA5">
        <w:rPr>
          <w:rFonts w:ascii="Arial" w:hAnsi="Arial" w:cs="Arial"/>
          <w:color w:val="auto"/>
          <w:lang w:val="fr-BE"/>
        </w:rPr>
        <w:t xml:space="preserve"> information</w:t>
      </w:r>
      <w:r w:rsidR="00033F3E" w:rsidRPr="003C7AA5">
        <w:rPr>
          <w:rFonts w:ascii="Arial" w:hAnsi="Arial" w:cs="Arial"/>
          <w:color w:val="auto"/>
          <w:lang w:val="fr-BE"/>
        </w:rPr>
        <w:t>s</w:t>
      </w:r>
      <w:r w:rsidR="00C75215" w:rsidRPr="003C7AA5">
        <w:rPr>
          <w:rFonts w:ascii="Arial" w:hAnsi="Arial" w:cs="Arial"/>
          <w:color w:val="auto"/>
          <w:lang w:val="fr-BE"/>
        </w:rPr>
        <w:t xml:space="preserve"> nécessaire</w:t>
      </w:r>
      <w:r w:rsidR="00CF7B90" w:rsidRPr="003C7AA5">
        <w:rPr>
          <w:rFonts w:ascii="Arial" w:hAnsi="Arial" w:cs="Arial"/>
          <w:color w:val="auto"/>
          <w:lang w:val="fr-BE"/>
        </w:rPr>
        <w:t>s</w:t>
      </w:r>
      <w:r w:rsidR="00C75215" w:rsidRPr="003C7AA5">
        <w:rPr>
          <w:rFonts w:ascii="Arial" w:hAnsi="Arial" w:cs="Arial"/>
          <w:color w:val="auto"/>
          <w:lang w:val="fr-BE"/>
        </w:rPr>
        <w:t xml:space="preserve"> pour </w:t>
      </w:r>
      <w:r w:rsidR="00033F3E" w:rsidRPr="003C7AA5">
        <w:rPr>
          <w:rFonts w:ascii="Arial" w:hAnsi="Arial" w:cs="Arial"/>
          <w:color w:val="auto"/>
          <w:lang w:val="fr-BE"/>
        </w:rPr>
        <w:t>démontrer le respect des obligations de l’article</w:t>
      </w:r>
      <w:r w:rsidR="00C75215" w:rsidRPr="003C7AA5">
        <w:rPr>
          <w:rFonts w:ascii="Arial" w:hAnsi="Arial" w:cs="Arial"/>
          <w:color w:val="auto"/>
          <w:lang w:val="fr-BE"/>
        </w:rPr>
        <w:t xml:space="preserve"> 28 du RGPD</w:t>
      </w:r>
      <w:r w:rsidR="00580AD1" w:rsidRPr="003C7AA5">
        <w:rPr>
          <w:rFonts w:ascii="Arial" w:hAnsi="Arial" w:cs="Arial"/>
          <w:color w:val="auto"/>
          <w:lang w:val="fr-BE"/>
        </w:rPr>
        <w:t xml:space="preserve"> </w:t>
      </w:r>
      <w:r w:rsidR="00033F3E" w:rsidRPr="003C7AA5">
        <w:rPr>
          <w:rFonts w:ascii="Arial" w:hAnsi="Arial" w:cs="Arial"/>
          <w:color w:val="auto"/>
          <w:lang w:val="fr-BE"/>
        </w:rPr>
        <w:t>et pour permettre la bonne exécution des obligations découlant de</w:t>
      </w:r>
      <w:r w:rsidR="00C75215" w:rsidRPr="003C7AA5">
        <w:rPr>
          <w:rFonts w:ascii="Arial" w:hAnsi="Arial" w:cs="Arial"/>
          <w:color w:val="auto"/>
          <w:lang w:val="fr-BE"/>
        </w:rPr>
        <w:t xml:space="preserve"> l’article </w:t>
      </w:r>
      <w:r w:rsidR="00935A3B" w:rsidRPr="003C7AA5">
        <w:rPr>
          <w:rFonts w:ascii="Arial" w:hAnsi="Arial" w:cs="Arial"/>
          <w:color w:val="auto"/>
          <w:lang w:val="fr-BE"/>
        </w:rPr>
        <w:t>7</w:t>
      </w:r>
      <w:r w:rsidR="00033F3E" w:rsidRPr="003C7AA5">
        <w:rPr>
          <w:rFonts w:ascii="Arial" w:hAnsi="Arial" w:cs="Arial"/>
          <w:color w:val="auto"/>
          <w:lang w:val="fr-BE"/>
        </w:rPr>
        <w:t xml:space="preserve"> du présent </w:t>
      </w:r>
      <w:r w:rsidR="00DB705D" w:rsidRPr="003C7AA5">
        <w:rPr>
          <w:rFonts w:ascii="Arial" w:hAnsi="Arial" w:cs="Arial"/>
          <w:color w:val="auto"/>
          <w:lang w:val="fr-BE"/>
        </w:rPr>
        <w:t>Contrat</w:t>
      </w:r>
      <w:r w:rsidR="00033F3E" w:rsidRPr="003C7AA5">
        <w:rPr>
          <w:rFonts w:ascii="Arial" w:hAnsi="Arial" w:cs="Arial"/>
          <w:color w:val="auto"/>
          <w:lang w:val="fr-BE"/>
        </w:rPr>
        <w:t xml:space="preserve">. </w:t>
      </w:r>
      <w:r w:rsidR="00223238" w:rsidRPr="003C7AA5">
        <w:rPr>
          <w:rFonts w:ascii="Arial" w:hAnsi="Arial" w:cs="Arial"/>
          <w:color w:val="auto"/>
          <w:lang w:val="fr-BE"/>
        </w:rPr>
        <w:t xml:space="preserve">Outre les rapports du Sous-traitant, </w:t>
      </w:r>
      <w:r w:rsidR="005D7F33" w:rsidRPr="003C7AA5">
        <w:rPr>
          <w:rFonts w:ascii="Arial" w:hAnsi="Arial" w:cs="Arial"/>
          <w:color w:val="auto"/>
          <w:lang w:val="fr-BE"/>
        </w:rPr>
        <w:t xml:space="preserve">cet objectif peut être atteint, notamment, </w:t>
      </w:r>
      <w:r w:rsidR="00D07447" w:rsidRPr="003C7AA5">
        <w:rPr>
          <w:rFonts w:ascii="Arial" w:hAnsi="Arial" w:cs="Arial"/>
          <w:color w:val="auto"/>
          <w:lang w:val="fr-BE"/>
        </w:rPr>
        <w:t>par la production d’une</w:t>
      </w:r>
      <w:r w:rsidR="005D7F33" w:rsidRPr="003C7AA5">
        <w:rPr>
          <w:rFonts w:ascii="Arial" w:hAnsi="Arial" w:cs="Arial"/>
          <w:color w:val="auto"/>
          <w:lang w:val="fr-BE"/>
        </w:rPr>
        <w:t xml:space="preserve"> certification </w:t>
      </w:r>
      <w:r w:rsidR="00D07447" w:rsidRPr="003C7AA5">
        <w:rPr>
          <w:rFonts w:ascii="Arial" w:hAnsi="Arial" w:cs="Arial"/>
          <w:color w:val="auto"/>
          <w:lang w:val="fr-BE"/>
        </w:rPr>
        <w:t>valide</w:t>
      </w:r>
      <w:r w:rsidR="0010215C" w:rsidRPr="003C7AA5">
        <w:rPr>
          <w:rFonts w:ascii="Arial" w:hAnsi="Arial" w:cs="Arial"/>
          <w:color w:val="auto"/>
          <w:lang w:val="fr-BE"/>
        </w:rPr>
        <w:t xml:space="preserve"> </w:t>
      </w:r>
      <w:r w:rsidR="00D07447" w:rsidRPr="003C7AA5">
        <w:rPr>
          <w:rFonts w:ascii="Arial" w:hAnsi="Arial" w:cs="Arial"/>
          <w:color w:val="auto"/>
          <w:lang w:val="fr-BE"/>
        </w:rPr>
        <w:t>ou d’autres moyens de contrôle et de preuve similaires</w:t>
      </w:r>
      <w:r w:rsidR="0010215C" w:rsidRPr="003C7AA5">
        <w:rPr>
          <w:rFonts w:ascii="Arial" w:hAnsi="Arial" w:cs="Arial"/>
          <w:color w:val="auto"/>
          <w:lang w:val="fr-BE"/>
        </w:rPr>
        <w:t>.</w:t>
      </w:r>
    </w:p>
    <w:p w14:paraId="177498C2" w14:textId="717740EA" w:rsidR="00CB4370" w:rsidRPr="003C7AA5" w:rsidRDefault="006B064C" w:rsidP="00E119B0">
      <w:pPr>
        <w:pStyle w:val="Sansinterligne"/>
        <w:numPr>
          <w:ilvl w:val="0"/>
          <w:numId w:val="11"/>
        </w:numPr>
        <w:spacing w:beforeLines="40" w:before="96" w:afterLines="20" w:after="48" w:line="276" w:lineRule="auto"/>
        <w:ind w:right="-144"/>
        <w:rPr>
          <w:rFonts w:ascii="Arial" w:hAnsi="Arial" w:cs="Arial"/>
          <w:color w:val="auto"/>
          <w:lang w:val="fr-BE"/>
        </w:rPr>
      </w:pPr>
      <w:r w:rsidRPr="003C7AA5">
        <w:rPr>
          <w:rFonts w:ascii="Arial" w:hAnsi="Arial" w:cs="Arial"/>
          <w:color w:val="auto"/>
          <w:lang w:val="fr-BE"/>
        </w:rPr>
        <w:t xml:space="preserve">Indépendamment des mesures énoncées aux alinéas précédents, le Responsable du traitement a le droit, en concertation avec le Sous-traitant et dans un délai raisonnable, de faire contrôler, à ses frais et par un auditeur indépendant, les mesures de sécurité techniques et organisationnelles </w:t>
      </w:r>
      <w:r w:rsidR="00DF10E4" w:rsidRPr="003C7AA5">
        <w:rPr>
          <w:rFonts w:ascii="Arial" w:hAnsi="Arial" w:cs="Arial"/>
          <w:color w:val="auto"/>
          <w:lang w:val="fr-BE"/>
        </w:rPr>
        <w:t>mises en pl</w:t>
      </w:r>
      <w:r w:rsidR="00853CE1" w:rsidRPr="003C7AA5">
        <w:rPr>
          <w:rFonts w:ascii="Arial" w:hAnsi="Arial" w:cs="Arial"/>
          <w:color w:val="auto"/>
          <w:lang w:val="fr-BE"/>
        </w:rPr>
        <w:t>a</w:t>
      </w:r>
      <w:r w:rsidR="00DF10E4" w:rsidRPr="003C7AA5">
        <w:rPr>
          <w:rFonts w:ascii="Arial" w:hAnsi="Arial" w:cs="Arial"/>
          <w:color w:val="auto"/>
          <w:lang w:val="fr-BE"/>
        </w:rPr>
        <w:t>ce</w:t>
      </w:r>
      <w:r w:rsidRPr="003C7AA5">
        <w:rPr>
          <w:rFonts w:ascii="Arial" w:hAnsi="Arial" w:cs="Arial"/>
          <w:color w:val="auto"/>
          <w:lang w:val="fr-BE"/>
        </w:rPr>
        <w:t xml:space="preserve"> par le Sous-traitant</w:t>
      </w:r>
      <w:r w:rsidR="00164DA4" w:rsidRPr="003C7AA5">
        <w:rPr>
          <w:rFonts w:ascii="Arial" w:hAnsi="Arial" w:cs="Arial"/>
          <w:color w:val="auto"/>
          <w:lang w:val="fr-BE"/>
        </w:rPr>
        <w:t xml:space="preserve">. </w:t>
      </w:r>
      <w:r w:rsidRPr="003C7AA5">
        <w:rPr>
          <w:rFonts w:ascii="Arial" w:hAnsi="Arial" w:cs="Arial"/>
          <w:color w:val="auto"/>
          <w:lang w:val="fr-BE"/>
        </w:rPr>
        <w:t xml:space="preserve">De commun accord, les Parties peuvent </w:t>
      </w:r>
      <w:r w:rsidRPr="003C7AA5">
        <w:rPr>
          <w:rFonts w:ascii="Arial" w:hAnsi="Arial" w:cs="Arial"/>
          <w:color w:val="auto"/>
          <w:lang w:val="fr-BE"/>
        </w:rPr>
        <w:lastRenderedPageBreak/>
        <w:t>convenir que l’audit sera effectué par un auditeur certifié et indépendant engagé par</w:t>
      </w:r>
      <w:r w:rsidR="00BA270C" w:rsidRPr="003C7AA5">
        <w:rPr>
          <w:rFonts w:ascii="Arial" w:hAnsi="Arial" w:cs="Arial"/>
          <w:color w:val="auto"/>
          <w:lang w:val="fr-BE"/>
        </w:rPr>
        <w:t xml:space="preserve"> le</w:t>
      </w:r>
      <w:r w:rsidRPr="003C7AA5">
        <w:rPr>
          <w:rFonts w:ascii="Arial" w:hAnsi="Arial" w:cs="Arial"/>
          <w:color w:val="auto"/>
          <w:lang w:val="fr-BE"/>
        </w:rPr>
        <w:t xml:space="preserve"> Sous-traitant</w:t>
      </w:r>
      <w:r w:rsidR="00164DA4" w:rsidRPr="003C7AA5">
        <w:rPr>
          <w:rFonts w:ascii="Arial" w:hAnsi="Arial" w:cs="Arial"/>
          <w:color w:val="auto"/>
          <w:lang w:val="fr-BE"/>
        </w:rPr>
        <w:t xml:space="preserve"> </w:t>
      </w:r>
      <w:r w:rsidR="00853CE1" w:rsidRPr="003C7AA5">
        <w:rPr>
          <w:rFonts w:ascii="Arial" w:hAnsi="Arial" w:cs="Arial"/>
          <w:color w:val="auto"/>
          <w:lang w:val="fr-BE"/>
        </w:rPr>
        <w:t xml:space="preserve">qui émettra une déclaration </w:t>
      </w:r>
      <w:r w:rsidR="00BA2D25" w:rsidRPr="003C7AA5">
        <w:rPr>
          <w:rFonts w:ascii="Arial" w:hAnsi="Arial" w:cs="Arial"/>
          <w:color w:val="auto"/>
          <w:lang w:val="fr-BE"/>
        </w:rPr>
        <w:t>de tiers</w:t>
      </w:r>
      <w:r w:rsidR="00164DA4" w:rsidRPr="003C7AA5">
        <w:rPr>
          <w:rFonts w:ascii="Arial" w:hAnsi="Arial" w:cs="Arial"/>
          <w:color w:val="auto"/>
          <w:lang w:val="fr-BE"/>
        </w:rPr>
        <w:t xml:space="preserve">. </w:t>
      </w:r>
      <w:r w:rsidR="00BA2D25" w:rsidRPr="003C7AA5">
        <w:rPr>
          <w:rFonts w:ascii="Arial" w:hAnsi="Arial" w:cs="Arial"/>
          <w:color w:val="auto"/>
          <w:lang w:val="fr-BE"/>
        </w:rPr>
        <w:t>Le Responsable du traitement est informé des résultats de l’audit</w:t>
      </w:r>
      <w:r w:rsidR="00164DA4" w:rsidRPr="003C7AA5">
        <w:rPr>
          <w:rFonts w:ascii="Arial" w:hAnsi="Arial" w:cs="Arial"/>
          <w:color w:val="auto"/>
          <w:lang w:val="fr-BE"/>
        </w:rPr>
        <w:t>.</w:t>
      </w:r>
    </w:p>
    <w:p w14:paraId="6F1519C0" w14:textId="77777777" w:rsidR="00DE4140" w:rsidRPr="003C7AA5" w:rsidRDefault="00DE4140">
      <w:pPr>
        <w:spacing w:before="0" w:line="240" w:lineRule="auto"/>
        <w:rPr>
          <w:rFonts w:ascii="Arial" w:hAnsi="Arial" w:cs="Arial"/>
          <w:b/>
          <w:color w:val="auto"/>
          <w:lang w:val="fr-BE"/>
        </w:rPr>
      </w:pPr>
    </w:p>
    <w:p w14:paraId="648356B0" w14:textId="60D3CCAE" w:rsidR="00CB4370" w:rsidRPr="003C7AA5" w:rsidRDefault="00F02A68"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Article</w:t>
      </w:r>
      <w:r w:rsidR="003C471B" w:rsidRPr="003C7AA5">
        <w:rPr>
          <w:rFonts w:ascii="Arial" w:hAnsi="Arial" w:cs="Arial"/>
          <w:b/>
          <w:color w:val="auto"/>
          <w:lang w:val="fr-BE"/>
        </w:rPr>
        <w:t xml:space="preserve"> </w:t>
      </w:r>
      <w:r w:rsidR="00C50063" w:rsidRPr="003C7AA5">
        <w:rPr>
          <w:rFonts w:ascii="Arial" w:hAnsi="Arial" w:cs="Arial"/>
          <w:b/>
          <w:color w:val="auto"/>
          <w:lang w:val="fr-BE"/>
        </w:rPr>
        <w:t> </w:t>
      </w:r>
      <w:r w:rsidR="00DC7BAF" w:rsidRPr="003C7AA5">
        <w:rPr>
          <w:rFonts w:ascii="Arial" w:hAnsi="Arial" w:cs="Arial"/>
          <w:b/>
          <w:color w:val="auto"/>
          <w:lang w:val="fr-BE"/>
        </w:rPr>
        <w:t>7</w:t>
      </w:r>
      <w:r w:rsidRPr="003C7AA5">
        <w:rPr>
          <w:rFonts w:ascii="Arial" w:hAnsi="Arial" w:cs="Arial"/>
          <w:b/>
          <w:color w:val="auto"/>
          <w:lang w:val="fr-BE"/>
        </w:rPr>
        <w:t> :</w:t>
      </w:r>
      <w:r w:rsidR="003C471B" w:rsidRPr="003C7AA5">
        <w:rPr>
          <w:rFonts w:ascii="Arial" w:hAnsi="Arial" w:cs="Arial"/>
          <w:b/>
          <w:color w:val="auto"/>
          <w:lang w:val="fr-BE"/>
        </w:rPr>
        <w:t xml:space="preserve"> </w:t>
      </w:r>
      <w:r w:rsidRPr="003C7AA5">
        <w:rPr>
          <w:rFonts w:ascii="Arial" w:hAnsi="Arial" w:cs="Arial"/>
          <w:b/>
          <w:color w:val="auto"/>
          <w:lang w:val="fr-BE"/>
        </w:rPr>
        <w:t>Violations de données à caractère personnel</w:t>
      </w:r>
    </w:p>
    <w:p w14:paraId="1DA18677" w14:textId="38601005" w:rsidR="00514504" w:rsidRPr="003C7AA5" w:rsidRDefault="00F02A68" w:rsidP="00E119B0">
      <w:pPr>
        <w:pStyle w:val="Paragraphedeliste"/>
        <w:numPr>
          <w:ilvl w:val="0"/>
          <w:numId w:val="12"/>
        </w:numPr>
        <w:spacing w:beforeLines="40" w:before="96" w:afterLines="20" w:after="48"/>
        <w:ind w:right="-144"/>
        <w:rPr>
          <w:rFonts w:ascii="Arial" w:eastAsiaTheme="minorEastAsia" w:hAnsi="Arial" w:cs="Arial"/>
          <w:szCs w:val="20"/>
          <w:lang w:val="fr-BE" w:eastAsia="en-US"/>
        </w:rPr>
      </w:pPr>
      <w:r w:rsidRPr="003C7AA5">
        <w:rPr>
          <w:rFonts w:ascii="Arial" w:eastAsiaTheme="minorEastAsia" w:hAnsi="Arial" w:cs="Arial"/>
          <w:szCs w:val="20"/>
          <w:lang w:val="fr-BE" w:eastAsia="en-US"/>
        </w:rPr>
        <w:t>Le</w:t>
      </w:r>
      <w:r w:rsidR="00717DF8" w:rsidRPr="003C7AA5">
        <w:rPr>
          <w:rFonts w:ascii="Arial" w:eastAsiaTheme="minorEastAsia" w:hAnsi="Arial" w:cs="Arial"/>
          <w:szCs w:val="20"/>
          <w:lang w:val="fr-BE" w:eastAsia="en-US"/>
        </w:rPr>
        <w:t xml:space="preserve">s parties </w:t>
      </w:r>
      <w:r w:rsidRPr="003C7AA5">
        <w:rPr>
          <w:rFonts w:ascii="Arial" w:eastAsiaTheme="minorEastAsia" w:hAnsi="Arial" w:cs="Arial"/>
          <w:szCs w:val="20"/>
          <w:lang w:val="fr-BE" w:eastAsia="en-US"/>
        </w:rPr>
        <w:t>met</w:t>
      </w:r>
      <w:r w:rsidR="00717DF8" w:rsidRPr="003C7AA5">
        <w:rPr>
          <w:rFonts w:ascii="Arial" w:eastAsiaTheme="minorEastAsia" w:hAnsi="Arial" w:cs="Arial"/>
          <w:szCs w:val="20"/>
          <w:lang w:val="fr-BE" w:eastAsia="en-US"/>
        </w:rPr>
        <w:t>tent</w:t>
      </w:r>
      <w:r w:rsidRPr="003C7AA5">
        <w:rPr>
          <w:rFonts w:ascii="Arial" w:eastAsiaTheme="minorEastAsia" w:hAnsi="Arial" w:cs="Arial"/>
          <w:szCs w:val="20"/>
          <w:lang w:val="fr-BE" w:eastAsia="en-US"/>
        </w:rPr>
        <w:t xml:space="preserve"> en place une politique adaptée en matière de gestion des Incidents, et notamment des Violations de données à caractère personnel</w:t>
      </w:r>
      <w:r w:rsidR="00514504" w:rsidRPr="003C7AA5">
        <w:rPr>
          <w:rFonts w:ascii="Arial" w:eastAsiaTheme="minorEastAsia" w:hAnsi="Arial" w:cs="Arial"/>
          <w:szCs w:val="20"/>
          <w:lang w:val="fr-BE" w:eastAsia="en-US"/>
        </w:rPr>
        <w:t xml:space="preserve">. </w:t>
      </w:r>
    </w:p>
    <w:p w14:paraId="58B0459E" w14:textId="5ECBE411" w:rsidR="004A4CE3" w:rsidRPr="003C7AA5" w:rsidRDefault="00F02A68" w:rsidP="00E119B0">
      <w:pPr>
        <w:pStyle w:val="Sansinterligne"/>
        <w:numPr>
          <w:ilvl w:val="0"/>
          <w:numId w:val="12"/>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Si le Responsable du traitement ou le Sous-traitant constate une Violation de données à caractère personnel dans le cadre du présent </w:t>
      </w:r>
      <w:r w:rsidR="00DB705D" w:rsidRPr="003C7AA5">
        <w:rPr>
          <w:rFonts w:ascii="Arial" w:hAnsi="Arial" w:cs="Arial"/>
          <w:color w:val="auto"/>
          <w:lang w:val="fr-BE"/>
        </w:rPr>
        <w:t>Contrat</w:t>
      </w:r>
      <w:r w:rsidRPr="003C7AA5">
        <w:rPr>
          <w:rFonts w:ascii="Arial" w:hAnsi="Arial" w:cs="Arial"/>
          <w:color w:val="auto"/>
          <w:lang w:val="fr-BE"/>
        </w:rPr>
        <w:t>,</w:t>
      </w:r>
      <w:r w:rsidR="00CB4370" w:rsidRPr="003C7AA5">
        <w:rPr>
          <w:rFonts w:ascii="Arial" w:hAnsi="Arial" w:cs="Arial"/>
          <w:color w:val="auto"/>
          <w:lang w:val="fr-BE"/>
        </w:rPr>
        <w:t xml:space="preserve"> </w:t>
      </w:r>
      <w:r w:rsidRPr="003C7AA5">
        <w:rPr>
          <w:rFonts w:ascii="Arial" w:hAnsi="Arial" w:cs="Arial"/>
          <w:color w:val="auto"/>
          <w:lang w:val="fr-BE"/>
        </w:rPr>
        <w:t>il en informera</w:t>
      </w:r>
      <w:r w:rsidR="00C50063" w:rsidRPr="003C7AA5">
        <w:rPr>
          <w:rFonts w:ascii="Arial" w:hAnsi="Arial" w:cs="Arial"/>
          <w:color w:val="auto"/>
          <w:lang w:val="fr-BE"/>
        </w:rPr>
        <w:t xml:space="preserve">, sans retard déraisonnable, </w:t>
      </w:r>
      <w:r w:rsidRPr="003C7AA5">
        <w:rPr>
          <w:rFonts w:ascii="Arial" w:hAnsi="Arial" w:cs="Arial"/>
          <w:color w:val="auto"/>
          <w:lang w:val="fr-BE"/>
        </w:rPr>
        <w:t>l’autre Partie conformément aux accords figurant en Annexe 2</w:t>
      </w:r>
      <w:r w:rsidR="00BC6BE2" w:rsidRPr="003C7AA5">
        <w:rPr>
          <w:rFonts w:ascii="Arial" w:hAnsi="Arial" w:cs="Arial"/>
          <w:color w:val="auto"/>
          <w:lang w:val="fr-BE"/>
        </w:rPr>
        <w:t>.</w:t>
      </w:r>
      <w:r w:rsidR="0031341F" w:rsidRPr="003C7AA5">
        <w:rPr>
          <w:rFonts w:ascii="Arial" w:hAnsi="Arial" w:cs="Arial"/>
          <w:color w:val="auto"/>
          <w:lang w:val="fr-BE"/>
        </w:rPr>
        <w:t xml:space="preserve"> </w:t>
      </w:r>
    </w:p>
    <w:p w14:paraId="24056CC3" w14:textId="1131B8EA" w:rsidR="00C50063" w:rsidRPr="003C7AA5"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3C7AA5">
        <w:rPr>
          <w:rFonts w:ascii="Arial" w:hAnsi="Arial" w:cs="Arial"/>
          <w:color w:val="auto"/>
          <w:lang w:val="fr-BE"/>
        </w:rPr>
        <w:t>Le</w:t>
      </w:r>
      <w:r w:rsidR="00AC712A" w:rsidRPr="003C7AA5">
        <w:rPr>
          <w:rFonts w:ascii="Arial" w:hAnsi="Arial" w:cs="Arial"/>
          <w:color w:val="auto"/>
          <w:lang w:val="fr-BE"/>
        </w:rPr>
        <w:t xml:space="preserve">s parties s’informent  mutuellement </w:t>
      </w:r>
      <w:r w:rsidRPr="003C7AA5">
        <w:rPr>
          <w:rFonts w:ascii="Arial" w:hAnsi="Arial" w:cs="Arial"/>
          <w:color w:val="auto"/>
          <w:lang w:val="fr-BE"/>
        </w:rPr>
        <w:t xml:space="preserve"> </w:t>
      </w:r>
      <w:r w:rsidR="00AC712A" w:rsidRPr="003C7AA5">
        <w:rPr>
          <w:rFonts w:ascii="Arial" w:hAnsi="Arial" w:cs="Arial"/>
          <w:color w:val="auto"/>
          <w:lang w:val="fr-BE"/>
        </w:rPr>
        <w:t xml:space="preserve">sans délai </w:t>
      </w:r>
      <w:r w:rsidRPr="003C7AA5">
        <w:rPr>
          <w:rFonts w:ascii="Arial" w:hAnsi="Arial" w:cs="Arial"/>
          <w:color w:val="auto"/>
          <w:lang w:val="fr-BE"/>
        </w:rPr>
        <w:t xml:space="preserve">si un soupçon existe que la Violation de données à caractère personnel comporte un risque élevé pour les droits et libertés des personnes physiques.  </w:t>
      </w:r>
    </w:p>
    <w:p w14:paraId="02685DAD" w14:textId="31EC9D1D" w:rsidR="00C50063" w:rsidRPr="003C7AA5"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3C7AA5">
        <w:rPr>
          <w:rFonts w:ascii="Arial" w:hAnsi="Arial" w:cs="Arial"/>
          <w:color w:val="auto"/>
          <w:lang w:val="fr-BE"/>
        </w:rPr>
        <w:t>S'il n'est pas p</w:t>
      </w:r>
      <w:r w:rsidR="00033F3E" w:rsidRPr="003C7AA5">
        <w:rPr>
          <w:rFonts w:ascii="Arial" w:hAnsi="Arial" w:cs="Arial"/>
          <w:color w:val="auto"/>
          <w:lang w:val="fr-BE"/>
        </w:rPr>
        <w:t>ossible de fournir en même temps</w:t>
      </w:r>
      <w:r w:rsidRPr="003C7AA5">
        <w:rPr>
          <w:rFonts w:ascii="Arial" w:hAnsi="Arial" w:cs="Arial"/>
          <w:color w:val="auto"/>
          <w:lang w:val="fr-BE"/>
        </w:rPr>
        <w:t xml:space="preserve"> toutes les informations requises, les informations </w:t>
      </w:r>
      <w:r w:rsidR="00033F3E" w:rsidRPr="003C7AA5">
        <w:rPr>
          <w:rFonts w:ascii="Arial" w:hAnsi="Arial" w:cs="Arial"/>
          <w:color w:val="auto"/>
          <w:lang w:val="fr-BE"/>
        </w:rPr>
        <w:t>peuvent être communiquées de manière échelonnée sans autre retard indu.</w:t>
      </w:r>
      <w:r w:rsidRPr="003C7AA5">
        <w:rPr>
          <w:rFonts w:ascii="Arial" w:hAnsi="Arial" w:cs="Arial"/>
          <w:color w:val="auto"/>
          <w:lang w:val="fr-BE"/>
        </w:rPr>
        <w:t xml:space="preserve"> </w:t>
      </w:r>
    </w:p>
    <w:p w14:paraId="7D6B95B0" w14:textId="09615362" w:rsidR="009414F5" w:rsidRPr="003C7AA5" w:rsidRDefault="00F02A68" w:rsidP="00033F3E">
      <w:pPr>
        <w:pStyle w:val="Sansinterligne"/>
        <w:spacing w:beforeLines="40" w:before="96" w:afterLines="20" w:after="48"/>
        <w:ind w:left="643" w:right="-144"/>
        <w:rPr>
          <w:rFonts w:ascii="Arial" w:hAnsi="Arial" w:cs="Arial"/>
          <w:color w:val="auto"/>
          <w:lang w:val="fr-BE"/>
        </w:rPr>
      </w:pPr>
      <w:r w:rsidRPr="003C7AA5">
        <w:rPr>
          <w:rFonts w:ascii="Arial" w:hAnsi="Arial" w:cs="Arial"/>
          <w:color w:val="auto"/>
          <w:lang w:val="fr-BE"/>
        </w:rPr>
        <w:t xml:space="preserve">En cas de Violation de données à caractère personnel, </w:t>
      </w:r>
      <w:r w:rsidR="00DB6DCF" w:rsidRPr="003C7AA5">
        <w:rPr>
          <w:rFonts w:ascii="Arial" w:hAnsi="Arial" w:cs="Arial"/>
          <w:color w:val="auto"/>
          <w:lang w:val="fr-BE"/>
        </w:rPr>
        <w:t xml:space="preserve">le Sous-traitant transmet au Responsable du traitement toutes les informations relatives à cette </w:t>
      </w:r>
      <w:r w:rsidR="00C50063" w:rsidRPr="003C7AA5">
        <w:rPr>
          <w:rFonts w:ascii="Arial" w:hAnsi="Arial" w:cs="Arial"/>
          <w:color w:val="auto"/>
          <w:lang w:val="fr-BE"/>
        </w:rPr>
        <w:t>Violation</w:t>
      </w:r>
      <w:r w:rsidR="00DB6DCF" w:rsidRPr="003C7AA5">
        <w:rPr>
          <w:rFonts w:ascii="Arial" w:hAnsi="Arial" w:cs="Arial"/>
          <w:color w:val="auto"/>
          <w:lang w:val="fr-BE"/>
        </w:rPr>
        <w:t xml:space="preserve">, en ce compris la nature de la violation de données à caractère personnel, si possible en mentionnant les catégories de personnes concernées et les données à caractère personnel visées ainsi que le nombre approximatif de personnes concernées et de données à caractère personnel visées ; </w:t>
      </w:r>
      <w:r w:rsidR="0031341F" w:rsidRPr="003C7AA5">
        <w:rPr>
          <w:rFonts w:ascii="Arial" w:hAnsi="Arial" w:cs="Arial"/>
          <w:color w:val="auto"/>
          <w:lang w:val="fr-BE"/>
        </w:rPr>
        <w:t xml:space="preserve"> </w:t>
      </w:r>
      <w:r w:rsidR="00DB6DCF" w:rsidRPr="003C7AA5">
        <w:rPr>
          <w:rFonts w:ascii="Arial" w:hAnsi="Arial" w:cs="Arial"/>
          <w:color w:val="auto"/>
          <w:lang w:val="fr-BE"/>
        </w:rPr>
        <w:t xml:space="preserve">les conséquences probables de la </w:t>
      </w:r>
      <w:r w:rsidR="00C50063" w:rsidRPr="003C7AA5">
        <w:rPr>
          <w:rFonts w:ascii="Arial" w:hAnsi="Arial" w:cs="Arial"/>
          <w:color w:val="auto"/>
          <w:lang w:val="fr-BE"/>
        </w:rPr>
        <w:t>V</w:t>
      </w:r>
      <w:r w:rsidR="00DB6DCF" w:rsidRPr="003C7AA5">
        <w:rPr>
          <w:rFonts w:ascii="Arial" w:hAnsi="Arial" w:cs="Arial"/>
          <w:color w:val="auto"/>
          <w:lang w:val="fr-BE"/>
        </w:rPr>
        <w:t xml:space="preserve">iolation de données à caractère personnel ; les mesures proposées ou prises par le Sous-traitant pour </w:t>
      </w:r>
      <w:r w:rsidR="006E061A" w:rsidRPr="003C7AA5">
        <w:rPr>
          <w:rFonts w:ascii="Arial" w:hAnsi="Arial" w:cs="Arial"/>
          <w:color w:val="auto"/>
          <w:lang w:val="fr-BE"/>
        </w:rPr>
        <w:t>traiter</w:t>
      </w:r>
      <w:r w:rsidR="00DB6DCF" w:rsidRPr="003C7AA5">
        <w:rPr>
          <w:rFonts w:ascii="Arial" w:hAnsi="Arial" w:cs="Arial"/>
          <w:color w:val="auto"/>
          <w:lang w:val="fr-BE"/>
        </w:rPr>
        <w:t xml:space="preserve"> cette violation de données à caractère personnel et notamment, le cas échéant, les mesures destinées à limiter les conséquences dommage</w:t>
      </w:r>
      <w:r w:rsidR="006E061A" w:rsidRPr="003C7AA5">
        <w:rPr>
          <w:rFonts w:ascii="Arial" w:hAnsi="Arial" w:cs="Arial"/>
          <w:color w:val="auto"/>
          <w:lang w:val="fr-BE"/>
        </w:rPr>
        <w:t>able</w:t>
      </w:r>
      <w:r w:rsidR="00DB6DCF" w:rsidRPr="003C7AA5">
        <w:rPr>
          <w:rFonts w:ascii="Arial" w:hAnsi="Arial" w:cs="Arial"/>
          <w:color w:val="auto"/>
          <w:lang w:val="fr-BE"/>
        </w:rPr>
        <w:t>s y afférentes</w:t>
      </w:r>
      <w:r w:rsidR="00CE5EE8" w:rsidRPr="003C7AA5">
        <w:rPr>
          <w:rFonts w:ascii="Arial" w:hAnsi="Arial" w:cs="Arial"/>
          <w:color w:val="auto"/>
          <w:lang w:val="fr-BE"/>
        </w:rPr>
        <w:t>.</w:t>
      </w:r>
      <w:r w:rsidR="0031341F" w:rsidRPr="003C7AA5">
        <w:rPr>
          <w:rFonts w:ascii="Arial" w:hAnsi="Arial" w:cs="Arial"/>
          <w:color w:val="auto"/>
          <w:lang w:val="fr-BE"/>
        </w:rPr>
        <w:t xml:space="preserve"> </w:t>
      </w:r>
    </w:p>
    <w:p w14:paraId="1EBB0FE4" w14:textId="25412473" w:rsidR="00C50063" w:rsidRPr="003C7AA5" w:rsidRDefault="00C50063" w:rsidP="00E119B0">
      <w:pPr>
        <w:pStyle w:val="Sansinterligne"/>
        <w:numPr>
          <w:ilvl w:val="0"/>
          <w:numId w:val="12"/>
        </w:numPr>
        <w:spacing w:beforeLines="40" w:before="96" w:afterLines="20" w:after="48"/>
        <w:ind w:right="-144"/>
        <w:rPr>
          <w:rFonts w:ascii="Arial" w:hAnsi="Arial" w:cs="Arial"/>
          <w:color w:val="auto"/>
          <w:lang w:val="fr-BE"/>
        </w:rPr>
      </w:pPr>
      <w:r w:rsidRPr="003C7AA5">
        <w:rPr>
          <w:rFonts w:ascii="Arial" w:hAnsi="Arial" w:cs="Arial"/>
          <w:color w:val="auto"/>
          <w:lang w:val="fr-BE"/>
        </w:rPr>
        <w:t>Le Responsable du traitement s'engage à demander l'assistance du Sous-traitant uniquement dans la mesure où le Responsable du traitement ne dispose pas des informations nécessaires pour remplir ses obligations légales.</w:t>
      </w:r>
    </w:p>
    <w:p w14:paraId="235A723B" w14:textId="4A645AED" w:rsidR="0031341F" w:rsidRPr="003C7AA5" w:rsidRDefault="00DB6DCF" w:rsidP="00E119B0">
      <w:pPr>
        <w:pStyle w:val="Sansinterligne"/>
        <w:numPr>
          <w:ilvl w:val="0"/>
          <w:numId w:val="12"/>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Dans les plus brefs délais, les Parties prennent toutes les mesures raisonnables nécessaires pour empêcher ou limiter </w:t>
      </w:r>
      <w:r w:rsidR="00FC62DC" w:rsidRPr="003C7AA5">
        <w:rPr>
          <w:rFonts w:ascii="Arial" w:hAnsi="Arial" w:cs="Arial"/>
          <w:color w:val="auto"/>
          <w:lang w:val="fr-BE"/>
        </w:rPr>
        <w:t xml:space="preserve">toute (nouvelle) infraction ou violation </w:t>
      </w:r>
      <w:r w:rsidR="009D7DDB" w:rsidRPr="003C7AA5">
        <w:rPr>
          <w:rFonts w:ascii="Arial" w:hAnsi="Arial" w:cs="Arial"/>
          <w:color w:val="auto"/>
          <w:lang w:val="fr-BE"/>
        </w:rPr>
        <w:t>en matière de</w:t>
      </w:r>
      <w:r w:rsidR="00FC62DC" w:rsidRPr="003C7AA5">
        <w:rPr>
          <w:rFonts w:ascii="Arial" w:hAnsi="Arial" w:cs="Arial"/>
          <w:color w:val="auto"/>
          <w:lang w:val="fr-BE"/>
        </w:rPr>
        <w:t xml:space="preserve"> Traitement des Données à caractère personnel</w:t>
      </w:r>
      <w:r w:rsidR="009D7DDB" w:rsidRPr="003C7AA5">
        <w:rPr>
          <w:rFonts w:ascii="Arial" w:hAnsi="Arial" w:cs="Arial"/>
          <w:color w:val="auto"/>
          <w:lang w:val="fr-BE"/>
        </w:rPr>
        <w:t xml:space="preserve"> et plus spécifiquement, toute (nouvelle) infraction au RGPD ou à d’autres réglementations en matière de Traitement des Données à caractère personnel. Ces nouvelles mesures sont énoncées en Annexe 2 du présent </w:t>
      </w:r>
      <w:r w:rsidR="00DB705D" w:rsidRPr="003C7AA5">
        <w:rPr>
          <w:rFonts w:ascii="Arial" w:hAnsi="Arial" w:cs="Arial"/>
          <w:color w:val="auto"/>
          <w:lang w:val="fr-BE"/>
        </w:rPr>
        <w:t>Contrat</w:t>
      </w:r>
      <w:r w:rsidR="00B111C3" w:rsidRPr="003C7AA5">
        <w:rPr>
          <w:rFonts w:ascii="Arial" w:hAnsi="Arial" w:cs="Arial"/>
          <w:color w:val="auto"/>
          <w:lang w:val="fr-BE"/>
        </w:rPr>
        <w:t>.</w:t>
      </w:r>
    </w:p>
    <w:p w14:paraId="5FDD0D7C" w14:textId="7AD948E0" w:rsidR="00B66471" w:rsidRPr="003C7AA5" w:rsidRDefault="009D7DDB" w:rsidP="00E119B0">
      <w:pPr>
        <w:pStyle w:val="Sansinterligne"/>
        <w:numPr>
          <w:ilvl w:val="0"/>
          <w:numId w:val="12"/>
        </w:numPr>
        <w:spacing w:beforeLines="40" w:before="96" w:afterLines="20" w:after="48"/>
        <w:ind w:right="-144"/>
        <w:rPr>
          <w:rFonts w:ascii="Arial" w:hAnsi="Arial" w:cs="Arial"/>
          <w:strike/>
          <w:color w:val="auto"/>
          <w:lang w:val="fr-BE"/>
        </w:rPr>
      </w:pPr>
      <w:r w:rsidRPr="003C7AA5">
        <w:rPr>
          <w:rFonts w:ascii="Arial" w:hAnsi="Arial" w:cs="Arial"/>
          <w:color w:val="auto"/>
          <w:lang w:val="fr-BE"/>
        </w:rPr>
        <w:t>En cas de Violation de données à caractère personnel, le Responsable du traitement satisfera à son obligation légale de déclaration</w:t>
      </w:r>
      <w:r w:rsidR="00686EC6" w:rsidRPr="003C7AA5">
        <w:rPr>
          <w:rFonts w:ascii="Arial" w:hAnsi="Arial" w:cs="Arial"/>
          <w:color w:val="auto"/>
          <w:lang w:val="fr-BE"/>
        </w:rPr>
        <w:t xml:space="preserve">. </w:t>
      </w:r>
      <w:r w:rsidRPr="003C7AA5">
        <w:rPr>
          <w:rFonts w:ascii="Arial" w:hAnsi="Arial" w:cs="Arial"/>
          <w:color w:val="auto"/>
          <w:lang w:val="fr-BE"/>
        </w:rPr>
        <w:t>Le Sous-traitant fera en sorte que le Responsable du traiteme</w:t>
      </w:r>
      <w:r w:rsidR="00A96D03" w:rsidRPr="003C7AA5">
        <w:rPr>
          <w:rFonts w:ascii="Arial" w:hAnsi="Arial" w:cs="Arial"/>
          <w:color w:val="auto"/>
          <w:lang w:val="fr-BE"/>
        </w:rPr>
        <w:t>n</w:t>
      </w:r>
      <w:r w:rsidRPr="003C7AA5">
        <w:rPr>
          <w:rFonts w:ascii="Arial" w:hAnsi="Arial" w:cs="Arial"/>
          <w:color w:val="auto"/>
          <w:lang w:val="fr-BE"/>
        </w:rPr>
        <w:t>t puisse (faire) prendre les mesures de suivi appropriées</w:t>
      </w:r>
      <w:r w:rsidR="00F03E34" w:rsidRPr="003C7AA5">
        <w:rPr>
          <w:rFonts w:ascii="Arial" w:hAnsi="Arial" w:cs="Arial"/>
          <w:color w:val="auto"/>
          <w:lang w:val="fr-BE"/>
        </w:rPr>
        <w:t xml:space="preserve">. </w:t>
      </w:r>
      <w:r w:rsidR="00935A3B" w:rsidRPr="003C7AA5">
        <w:rPr>
          <w:rFonts w:ascii="Arial" w:hAnsi="Arial" w:cs="Arial"/>
          <w:color w:val="auto"/>
          <w:lang w:val="fr-BE"/>
        </w:rPr>
        <w:t>E</w:t>
      </w:r>
      <w:r w:rsidR="00717DF8" w:rsidRPr="003C7AA5">
        <w:rPr>
          <w:rFonts w:ascii="Arial" w:hAnsi="Arial" w:cs="Arial"/>
          <w:color w:val="auto"/>
          <w:lang w:val="fr-BE"/>
        </w:rPr>
        <w:t>n fonction de la nature de l’incident</w:t>
      </w:r>
      <w:r w:rsidRPr="003C7AA5">
        <w:rPr>
          <w:rFonts w:ascii="Arial" w:hAnsi="Arial" w:cs="Arial"/>
          <w:color w:val="auto"/>
          <w:lang w:val="fr-BE"/>
        </w:rPr>
        <w:t xml:space="preserve">, le Sous-traitant assistera et conseillera </w:t>
      </w:r>
      <w:r w:rsidR="00717DF8" w:rsidRPr="003C7AA5">
        <w:rPr>
          <w:rFonts w:ascii="Arial" w:hAnsi="Arial" w:cs="Arial"/>
          <w:color w:val="auto"/>
          <w:lang w:val="fr-BE"/>
        </w:rPr>
        <w:t>le Responsable du traitement</w:t>
      </w:r>
      <w:r w:rsidR="00B111C3" w:rsidRPr="003C7AA5">
        <w:rPr>
          <w:rFonts w:ascii="Arial" w:hAnsi="Arial" w:cs="Arial"/>
          <w:color w:val="auto"/>
          <w:lang w:val="fr-BE"/>
        </w:rPr>
        <w:t>.</w:t>
      </w:r>
      <w:r w:rsidR="00FF5E34" w:rsidRPr="003C7AA5">
        <w:rPr>
          <w:rFonts w:ascii="Arial" w:hAnsi="Arial" w:cs="Arial"/>
          <w:color w:val="auto"/>
          <w:lang w:val="fr-BE"/>
        </w:rPr>
        <w:t xml:space="preserve"> </w:t>
      </w:r>
    </w:p>
    <w:p w14:paraId="3E5B35E6" w14:textId="5E37178C" w:rsidR="00BF6C2C" w:rsidRPr="003C7AA5" w:rsidRDefault="009D7DDB" w:rsidP="00B45FDC">
      <w:pPr>
        <w:pStyle w:val="Sansinterligne"/>
        <w:spacing w:beforeLines="40" w:before="96" w:afterLines="20" w:after="48"/>
        <w:ind w:left="643" w:right="-144"/>
        <w:rPr>
          <w:rFonts w:ascii="Arial" w:hAnsi="Arial" w:cs="Arial"/>
          <w:color w:val="auto"/>
          <w:lang w:val="fr-BE"/>
        </w:rPr>
      </w:pPr>
      <w:r w:rsidRPr="003C7AA5">
        <w:rPr>
          <w:rFonts w:ascii="Arial" w:hAnsi="Arial" w:cs="Arial"/>
          <w:color w:val="auto"/>
          <w:lang w:val="fr-BE"/>
        </w:rPr>
        <w:t>Le</w:t>
      </w:r>
      <w:r w:rsidR="00717DF8" w:rsidRPr="003C7AA5">
        <w:rPr>
          <w:rFonts w:ascii="Arial" w:hAnsi="Arial" w:cs="Arial"/>
          <w:color w:val="auto"/>
          <w:lang w:val="fr-BE"/>
        </w:rPr>
        <w:t>s parties</w:t>
      </w:r>
      <w:r w:rsidRPr="003C7AA5">
        <w:rPr>
          <w:rFonts w:ascii="Arial" w:hAnsi="Arial" w:cs="Arial"/>
          <w:color w:val="auto"/>
          <w:lang w:val="fr-BE"/>
        </w:rPr>
        <w:t xml:space="preserve"> f</w:t>
      </w:r>
      <w:r w:rsidR="00717DF8" w:rsidRPr="003C7AA5">
        <w:rPr>
          <w:rFonts w:ascii="Arial" w:hAnsi="Arial" w:cs="Arial"/>
          <w:color w:val="auto"/>
          <w:lang w:val="fr-BE"/>
        </w:rPr>
        <w:t>ont</w:t>
      </w:r>
      <w:r w:rsidRPr="003C7AA5">
        <w:rPr>
          <w:rFonts w:ascii="Arial" w:hAnsi="Arial" w:cs="Arial"/>
          <w:color w:val="auto"/>
          <w:lang w:val="fr-BE"/>
        </w:rPr>
        <w:t xml:space="preserve"> le relevé de tous les </w:t>
      </w:r>
      <w:r w:rsidR="009A7374" w:rsidRPr="003C7AA5">
        <w:rPr>
          <w:rFonts w:ascii="Arial" w:hAnsi="Arial" w:cs="Arial"/>
          <w:color w:val="auto"/>
          <w:lang w:val="fr-BE"/>
        </w:rPr>
        <w:t>I</w:t>
      </w:r>
      <w:r w:rsidRPr="003C7AA5">
        <w:rPr>
          <w:rFonts w:ascii="Arial" w:hAnsi="Arial" w:cs="Arial"/>
          <w:color w:val="auto"/>
          <w:lang w:val="fr-BE"/>
        </w:rPr>
        <w:t xml:space="preserve">ncidents et de toutes les mesures </w:t>
      </w:r>
      <w:r w:rsidR="00717DF8" w:rsidRPr="003C7AA5">
        <w:rPr>
          <w:rFonts w:ascii="Arial" w:hAnsi="Arial" w:cs="Arial"/>
          <w:color w:val="auto"/>
          <w:lang w:val="fr-BE"/>
        </w:rPr>
        <w:t xml:space="preserve">qu’ils prennent </w:t>
      </w:r>
      <w:r w:rsidRPr="003C7AA5">
        <w:rPr>
          <w:rFonts w:ascii="Arial" w:hAnsi="Arial" w:cs="Arial"/>
          <w:color w:val="auto"/>
          <w:lang w:val="fr-BE"/>
        </w:rPr>
        <w:t xml:space="preserve"> pour empêcher la survenance de tels Incidents</w:t>
      </w:r>
      <w:r w:rsidR="00717DF8" w:rsidRPr="003C7AA5">
        <w:rPr>
          <w:rFonts w:ascii="Arial" w:hAnsi="Arial" w:cs="Arial"/>
          <w:color w:val="auto"/>
          <w:lang w:val="fr-BE"/>
        </w:rPr>
        <w:t xml:space="preserve">. </w:t>
      </w:r>
      <w:r w:rsidR="00E1234F" w:rsidRPr="003C7AA5">
        <w:rPr>
          <w:rFonts w:ascii="Arial" w:hAnsi="Arial" w:cs="Arial"/>
          <w:color w:val="auto"/>
          <w:lang w:val="fr-BE"/>
        </w:rPr>
        <w:t xml:space="preserve"> </w:t>
      </w:r>
      <w:r w:rsidR="00935A3B" w:rsidRPr="003C7AA5">
        <w:rPr>
          <w:rFonts w:ascii="Arial" w:hAnsi="Arial" w:cs="Arial"/>
          <w:color w:val="auto"/>
          <w:lang w:val="fr-BE"/>
        </w:rPr>
        <w:t>L</w:t>
      </w:r>
      <w:r w:rsidR="00717DF8" w:rsidRPr="003C7AA5">
        <w:rPr>
          <w:rFonts w:ascii="Arial" w:hAnsi="Arial" w:cs="Arial"/>
          <w:color w:val="auto"/>
          <w:lang w:val="fr-BE"/>
        </w:rPr>
        <w:t xml:space="preserve">e Sous-traitant </w:t>
      </w:r>
      <w:r w:rsidR="009A7374" w:rsidRPr="003C7AA5">
        <w:rPr>
          <w:rFonts w:ascii="Arial" w:hAnsi="Arial" w:cs="Arial"/>
          <w:color w:val="auto"/>
          <w:lang w:val="fr-BE"/>
        </w:rPr>
        <w:t xml:space="preserve"> autorise</w:t>
      </w:r>
      <w:r w:rsidR="00717DF8" w:rsidRPr="003C7AA5">
        <w:rPr>
          <w:rFonts w:ascii="Arial" w:hAnsi="Arial" w:cs="Arial"/>
          <w:color w:val="auto"/>
          <w:lang w:val="fr-BE"/>
        </w:rPr>
        <w:t xml:space="preserve">, sur demande, l’accès au </w:t>
      </w:r>
      <w:r w:rsidR="009A7374" w:rsidRPr="003C7AA5">
        <w:rPr>
          <w:rFonts w:ascii="Arial" w:hAnsi="Arial" w:cs="Arial"/>
          <w:color w:val="auto"/>
          <w:lang w:val="fr-BE"/>
        </w:rPr>
        <w:t xml:space="preserve"> Responsable du traitement</w:t>
      </w:r>
      <w:r w:rsidR="00955953" w:rsidRPr="003C7AA5">
        <w:rPr>
          <w:rFonts w:ascii="Arial" w:hAnsi="Arial" w:cs="Arial"/>
          <w:color w:val="auto"/>
          <w:lang w:val="fr-BE"/>
        </w:rPr>
        <w:t>.</w:t>
      </w:r>
    </w:p>
    <w:p w14:paraId="4C2F88F4" w14:textId="77777777" w:rsidR="00D926B4" w:rsidRPr="003C7AA5" w:rsidRDefault="00D926B4" w:rsidP="00462B90">
      <w:pPr>
        <w:spacing w:beforeLines="40" w:before="96" w:afterLines="20" w:after="48" w:line="240" w:lineRule="auto"/>
        <w:ind w:right="-144"/>
        <w:rPr>
          <w:rFonts w:ascii="Arial" w:hAnsi="Arial" w:cs="Arial"/>
          <w:b/>
          <w:color w:val="auto"/>
          <w:lang w:val="fr-BE"/>
        </w:rPr>
      </w:pPr>
    </w:p>
    <w:p w14:paraId="56A5CEA8" w14:textId="028F3998" w:rsidR="00CB4370" w:rsidRPr="003C7AA5" w:rsidRDefault="009A7374"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Article</w:t>
      </w:r>
      <w:r w:rsidR="007259E9" w:rsidRPr="003C7AA5">
        <w:rPr>
          <w:rFonts w:ascii="Arial" w:hAnsi="Arial" w:cs="Arial"/>
          <w:b/>
          <w:color w:val="auto"/>
          <w:lang w:val="fr-BE"/>
        </w:rPr>
        <w:t xml:space="preserve"> </w:t>
      </w:r>
      <w:r w:rsidR="00DC7BAF" w:rsidRPr="003C7AA5">
        <w:rPr>
          <w:rFonts w:ascii="Arial" w:hAnsi="Arial" w:cs="Arial"/>
          <w:b/>
          <w:color w:val="auto"/>
          <w:lang w:val="fr-BE"/>
        </w:rPr>
        <w:t>8</w:t>
      </w:r>
      <w:r w:rsidRPr="003C7AA5">
        <w:rPr>
          <w:rFonts w:ascii="Arial" w:hAnsi="Arial" w:cs="Arial"/>
          <w:b/>
          <w:color w:val="auto"/>
          <w:lang w:val="fr-BE"/>
        </w:rPr>
        <w:t> :</w:t>
      </w:r>
      <w:r w:rsidR="007259E9" w:rsidRPr="003C7AA5">
        <w:rPr>
          <w:rFonts w:ascii="Arial" w:hAnsi="Arial" w:cs="Arial"/>
          <w:b/>
          <w:color w:val="auto"/>
          <w:lang w:val="fr-BE"/>
        </w:rPr>
        <w:t xml:space="preserve"> </w:t>
      </w:r>
      <w:r w:rsidR="00CB4370" w:rsidRPr="003C7AA5">
        <w:rPr>
          <w:rFonts w:ascii="Arial" w:hAnsi="Arial" w:cs="Arial"/>
          <w:b/>
          <w:color w:val="auto"/>
          <w:lang w:val="fr-BE"/>
        </w:rPr>
        <w:t>Proc</w:t>
      </w:r>
      <w:r w:rsidRPr="003C7AA5">
        <w:rPr>
          <w:rFonts w:ascii="Arial" w:hAnsi="Arial" w:cs="Arial"/>
          <w:b/>
          <w:color w:val="auto"/>
          <w:lang w:val="fr-BE"/>
        </w:rPr>
        <w:t>é</w:t>
      </w:r>
      <w:r w:rsidR="00CB4370" w:rsidRPr="003C7AA5">
        <w:rPr>
          <w:rFonts w:ascii="Arial" w:hAnsi="Arial" w:cs="Arial"/>
          <w:b/>
          <w:color w:val="auto"/>
          <w:lang w:val="fr-BE"/>
        </w:rPr>
        <w:t xml:space="preserve">dure </w:t>
      </w:r>
      <w:r w:rsidRPr="003C7AA5">
        <w:rPr>
          <w:rFonts w:ascii="Arial" w:hAnsi="Arial" w:cs="Arial"/>
          <w:b/>
          <w:color w:val="auto"/>
          <w:lang w:val="fr-BE"/>
        </w:rPr>
        <w:t>relative aux droits des personnes concernées</w:t>
      </w:r>
    </w:p>
    <w:p w14:paraId="31F5F0F4" w14:textId="3D14379B" w:rsidR="00CB4370" w:rsidRPr="003C7AA5" w:rsidRDefault="00A96D03" w:rsidP="00E119B0">
      <w:pPr>
        <w:pStyle w:val="Sansinterligne"/>
        <w:numPr>
          <w:ilvl w:val="0"/>
          <w:numId w:val="13"/>
        </w:numPr>
        <w:spacing w:beforeLines="40" w:before="96" w:afterLines="20" w:after="48"/>
        <w:ind w:right="-144"/>
        <w:rPr>
          <w:rFonts w:ascii="Arial" w:hAnsi="Arial" w:cs="Arial"/>
          <w:color w:val="auto"/>
          <w:lang w:val="fr-BE"/>
        </w:rPr>
      </w:pPr>
      <w:r w:rsidRPr="003C7AA5">
        <w:rPr>
          <w:rFonts w:ascii="Arial" w:hAnsi="Arial" w:cs="Arial"/>
          <w:color w:val="auto"/>
          <w:lang w:val="fr-BE"/>
        </w:rPr>
        <w:t>Les plaintes ou demandes des Personnes concernées sur le plan des Données à caractère personnel</w:t>
      </w:r>
      <w:r w:rsidR="00CB4370" w:rsidRPr="003C7AA5">
        <w:rPr>
          <w:rFonts w:ascii="Arial" w:hAnsi="Arial" w:cs="Arial"/>
          <w:color w:val="auto"/>
          <w:lang w:val="fr-BE"/>
        </w:rPr>
        <w:t xml:space="preserve"> </w:t>
      </w:r>
      <w:r w:rsidR="00B406F4" w:rsidRPr="003C7AA5">
        <w:rPr>
          <w:rFonts w:ascii="Arial" w:hAnsi="Arial" w:cs="Arial"/>
          <w:color w:val="auto"/>
          <w:lang w:val="fr-BE"/>
        </w:rPr>
        <w:t xml:space="preserve">traitées </w:t>
      </w:r>
      <w:r w:rsidRPr="003C7AA5">
        <w:rPr>
          <w:rFonts w:ascii="Arial" w:hAnsi="Arial" w:cs="Arial"/>
          <w:color w:val="auto"/>
          <w:lang w:val="fr-BE"/>
        </w:rPr>
        <w:t xml:space="preserve">dans le cadre du </w:t>
      </w:r>
      <w:r w:rsidR="003F2755" w:rsidRPr="003C7AA5">
        <w:rPr>
          <w:rFonts w:ascii="Arial" w:hAnsi="Arial" w:cs="Arial"/>
          <w:color w:val="auto"/>
          <w:lang w:val="fr-BE"/>
        </w:rPr>
        <w:t>Contrat de Produit et de Service</w:t>
      </w:r>
      <w:r w:rsidRPr="003C7AA5">
        <w:rPr>
          <w:rFonts w:ascii="Arial" w:hAnsi="Arial" w:cs="Arial"/>
          <w:color w:val="auto"/>
          <w:lang w:val="fr-BE"/>
        </w:rPr>
        <w:t xml:space="preserve"> sont transmises sans délai par le Sous-traitant au Responsable du traitement, lequel est responsable du règlement ultérieur </w:t>
      </w:r>
      <w:r w:rsidR="00B406F4" w:rsidRPr="003C7AA5">
        <w:rPr>
          <w:rFonts w:ascii="Arial" w:hAnsi="Arial" w:cs="Arial"/>
          <w:color w:val="auto"/>
          <w:lang w:val="fr-BE"/>
        </w:rPr>
        <w:t>desdites</w:t>
      </w:r>
      <w:r w:rsidRPr="003C7AA5">
        <w:rPr>
          <w:rFonts w:ascii="Arial" w:hAnsi="Arial" w:cs="Arial"/>
          <w:color w:val="auto"/>
          <w:lang w:val="fr-BE"/>
        </w:rPr>
        <w:t xml:space="preserve"> demandes</w:t>
      </w:r>
      <w:r w:rsidR="00CB4370" w:rsidRPr="003C7AA5">
        <w:rPr>
          <w:rFonts w:ascii="Arial" w:hAnsi="Arial" w:cs="Arial"/>
          <w:color w:val="auto"/>
          <w:lang w:val="fr-BE"/>
        </w:rPr>
        <w:t>.</w:t>
      </w:r>
    </w:p>
    <w:p w14:paraId="43298606" w14:textId="77777777" w:rsidR="00CB4370" w:rsidRPr="003C7AA5" w:rsidRDefault="00A96D03" w:rsidP="00E119B0">
      <w:pPr>
        <w:pStyle w:val="Sansinterligne"/>
        <w:numPr>
          <w:ilvl w:val="0"/>
          <w:numId w:val="13"/>
        </w:numPr>
        <w:spacing w:beforeLines="40" w:before="96" w:afterLines="20" w:after="48"/>
        <w:ind w:right="-144"/>
        <w:rPr>
          <w:rFonts w:ascii="Arial" w:hAnsi="Arial" w:cs="Arial"/>
          <w:color w:val="auto"/>
          <w:lang w:val="fr-BE"/>
        </w:rPr>
      </w:pPr>
      <w:r w:rsidRPr="003C7AA5">
        <w:rPr>
          <w:rFonts w:ascii="Arial" w:hAnsi="Arial" w:cs="Arial"/>
          <w:color w:val="auto"/>
          <w:lang w:val="fr-BE"/>
        </w:rPr>
        <w:t>Lorsque cela s’avère raisonnablement possible, le Sous-traitant fournit à l’Établissement d’enseignement sa pleine</w:t>
      </w:r>
      <w:r w:rsidR="00B406F4" w:rsidRPr="003C7AA5">
        <w:rPr>
          <w:rFonts w:ascii="Arial" w:hAnsi="Arial" w:cs="Arial"/>
          <w:color w:val="auto"/>
          <w:lang w:val="fr-BE"/>
        </w:rPr>
        <w:t xml:space="preserve"> et entière</w:t>
      </w:r>
      <w:r w:rsidRPr="003C7AA5">
        <w:rPr>
          <w:rFonts w:ascii="Arial" w:hAnsi="Arial" w:cs="Arial"/>
          <w:color w:val="auto"/>
          <w:lang w:val="fr-BE"/>
        </w:rPr>
        <w:t xml:space="preserve"> co</w:t>
      </w:r>
      <w:r w:rsidR="00B406F4" w:rsidRPr="003C7AA5">
        <w:rPr>
          <w:rFonts w:ascii="Arial" w:hAnsi="Arial" w:cs="Arial"/>
          <w:color w:val="auto"/>
          <w:lang w:val="fr-BE"/>
        </w:rPr>
        <w:t>opération afin de satisfaire, dans les délais légaux, aux obligations découlant du RGPD et, en particulier, aux droits des Personnes concerné</w:t>
      </w:r>
      <w:r w:rsidR="00FA64DE" w:rsidRPr="003C7AA5">
        <w:rPr>
          <w:rFonts w:ascii="Arial" w:hAnsi="Arial" w:cs="Arial"/>
          <w:color w:val="auto"/>
          <w:lang w:val="fr-BE"/>
        </w:rPr>
        <w:t>e</w:t>
      </w:r>
      <w:r w:rsidR="00B406F4" w:rsidRPr="003C7AA5">
        <w:rPr>
          <w:rFonts w:ascii="Arial" w:hAnsi="Arial" w:cs="Arial"/>
          <w:color w:val="auto"/>
          <w:lang w:val="fr-BE"/>
        </w:rPr>
        <w:t>s tels que les demandes tendant à consulter, corriger, compléter, supprimer ou verrouiller les Données à caractère personnel</w:t>
      </w:r>
      <w:r w:rsidR="00CB4370" w:rsidRPr="003C7AA5">
        <w:rPr>
          <w:rFonts w:ascii="Arial" w:hAnsi="Arial" w:cs="Arial"/>
          <w:color w:val="auto"/>
          <w:lang w:val="fr-BE"/>
        </w:rPr>
        <w:t xml:space="preserve">. </w:t>
      </w:r>
    </w:p>
    <w:p w14:paraId="2B0775AA" w14:textId="77777777" w:rsidR="006A30C6" w:rsidRPr="003C7AA5" w:rsidRDefault="006A30C6" w:rsidP="006A30C6">
      <w:pPr>
        <w:pStyle w:val="Sansinterligne"/>
        <w:spacing w:beforeLines="40" w:before="96" w:afterLines="20" w:after="48"/>
        <w:ind w:left="720" w:right="-144"/>
        <w:rPr>
          <w:rFonts w:ascii="Arial" w:hAnsi="Arial" w:cs="Arial"/>
          <w:color w:val="auto"/>
          <w:lang w:val="fr-BE"/>
        </w:rPr>
      </w:pPr>
    </w:p>
    <w:p w14:paraId="5839BA4C" w14:textId="4BA126A1" w:rsidR="00CB4370" w:rsidRPr="003C7AA5" w:rsidRDefault="00B406F4" w:rsidP="00462B90">
      <w:pPr>
        <w:spacing w:beforeLines="40" w:before="96" w:afterLines="20" w:after="48" w:line="240" w:lineRule="auto"/>
        <w:ind w:right="-144"/>
        <w:rPr>
          <w:rFonts w:ascii="Arial" w:hAnsi="Arial" w:cs="Arial"/>
          <w:b/>
          <w:strike/>
          <w:color w:val="auto"/>
          <w:lang w:val="fr-BE"/>
        </w:rPr>
      </w:pPr>
      <w:r w:rsidRPr="003C7AA5">
        <w:rPr>
          <w:rFonts w:ascii="Arial" w:hAnsi="Arial" w:cs="Arial"/>
          <w:b/>
          <w:color w:val="auto"/>
          <w:lang w:val="fr-BE"/>
        </w:rPr>
        <w:lastRenderedPageBreak/>
        <w:t xml:space="preserve">Article </w:t>
      </w:r>
      <w:r w:rsidR="00DC7BAF" w:rsidRPr="003C7AA5">
        <w:rPr>
          <w:rFonts w:ascii="Arial" w:hAnsi="Arial" w:cs="Arial"/>
          <w:b/>
          <w:color w:val="auto"/>
          <w:lang w:val="fr-BE"/>
        </w:rPr>
        <w:t>9</w:t>
      </w:r>
      <w:r w:rsidRPr="003C7AA5">
        <w:rPr>
          <w:rFonts w:ascii="Arial" w:hAnsi="Arial" w:cs="Arial"/>
          <w:b/>
          <w:color w:val="auto"/>
          <w:lang w:val="fr-BE"/>
        </w:rPr>
        <w:t> :</w:t>
      </w:r>
      <w:r w:rsidR="007259E9" w:rsidRPr="003C7AA5">
        <w:rPr>
          <w:rFonts w:ascii="Arial" w:hAnsi="Arial" w:cs="Arial"/>
          <w:b/>
          <w:color w:val="auto"/>
          <w:lang w:val="fr-BE"/>
        </w:rPr>
        <w:t xml:space="preserve"> </w:t>
      </w:r>
      <w:r w:rsidRPr="003C7AA5">
        <w:rPr>
          <w:rFonts w:ascii="Arial" w:hAnsi="Arial" w:cs="Arial"/>
          <w:b/>
          <w:color w:val="auto"/>
          <w:lang w:val="fr-BE"/>
        </w:rPr>
        <w:t>Traitement en dehors de l’</w:t>
      </w:r>
      <w:r w:rsidR="00E1234F" w:rsidRPr="003C7AA5">
        <w:rPr>
          <w:rFonts w:ascii="Arial" w:hAnsi="Arial" w:cs="Arial"/>
          <w:b/>
          <w:color w:val="auto"/>
          <w:lang w:val="fr-BE"/>
        </w:rPr>
        <w:t>Espace Economique Européen  (EEE)</w:t>
      </w:r>
    </w:p>
    <w:p w14:paraId="39ACD0A6" w14:textId="2EFA4D2B" w:rsidR="00CB4370" w:rsidRPr="003C7AA5" w:rsidRDefault="00B406F4" w:rsidP="00E119B0">
      <w:pPr>
        <w:pStyle w:val="Sansinterligne"/>
        <w:numPr>
          <w:ilvl w:val="0"/>
          <w:numId w:val="17"/>
        </w:numPr>
        <w:spacing w:beforeLines="40" w:before="96" w:afterLines="20" w:after="48"/>
        <w:ind w:right="-144"/>
        <w:rPr>
          <w:rFonts w:ascii="Arial" w:hAnsi="Arial" w:cs="Arial"/>
          <w:color w:val="auto"/>
          <w:lang w:val="fr-BE"/>
        </w:rPr>
      </w:pPr>
      <w:r w:rsidRPr="003C7AA5">
        <w:rPr>
          <w:rFonts w:ascii="Arial" w:hAnsi="Arial" w:cs="Arial"/>
          <w:color w:val="auto"/>
          <w:lang w:val="fr-BE"/>
        </w:rPr>
        <w:t>Lorsque des Données à caractère personnel sont traitées en dehors de l’</w:t>
      </w:r>
      <w:r w:rsidR="00E1234F" w:rsidRPr="003C7AA5">
        <w:rPr>
          <w:rFonts w:ascii="Arial" w:hAnsi="Arial" w:cs="Arial"/>
          <w:color w:val="auto"/>
          <w:lang w:val="fr-BE"/>
        </w:rPr>
        <w:t>EEE</w:t>
      </w:r>
      <w:r w:rsidRPr="003C7AA5">
        <w:rPr>
          <w:rFonts w:ascii="Arial" w:hAnsi="Arial" w:cs="Arial"/>
          <w:color w:val="auto"/>
          <w:lang w:val="fr-BE"/>
        </w:rPr>
        <w:t>, les Parties s’assurent que ce Traitement</w:t>
      </w:r>
      <w:r w:rsidR="006A30C6" w:rsidRPr="003C7AA5">
        <w:rPr>
          <w:rFonts w:ascii="Arial" w:hAnsi="Arial" w:cs="Arial"/>
          <w:color w:val="auto"/>
          <w:lang w:val="fr-BE"/>
        </w:rPr>
        <w:t xml:space="preserve"> </w:t>
      </w:r>
      <w:r w:rsidRPr="003C7AA5">
        <w:rPr>
          <w:rFonts w:ascii="Arial" w:hAnsi="Arial" w:cs="Arial"/>
          <w:color w:val="auto"/>
          <w:lang w:val="fr-BE"/>
        </w:rPr>
        <w:t>intervienne dans le respect du prescrit légal et des éventuelles obligations qui incombent aux Établissements d’enseignement</w:t>
      </w:r>
      <w:r w:rsidR="00CD5DAD" w:rsidRPr="003C7AA5">
        <w:rPr>
          <w:rFonts w:ascii="Arial" w:hAnsi="Arial" w:cs="Arial"/>
          <w:color w:val="auto"/>
          <w:lang w:val="fr-BE"/>
        </w:rPr>
        <w:t xml:space="preserve">. </w:t>
      </w:r>
      <w:r w:rsidRPr="003C7AA5">
        <w:rPr>
          <w:rFonts w:ascii="Arial" w:hAnsi="Arial" w:cs="Arial"/>
          <w:color w:val="auto"/>
          <w:lang w:val="fr-BE"/>
        </w:rPr>
        <w:t>Lorsque des Données à caractère personnel sont traitées en dehors de l’</w:t>
      </w:r>
      <w:r w:rsidR="00E1234F" w:rsidRPr="003C7AA5">
        <w:rPr>
          <w:rFonts w:ascii="Arial" w:hAnsi="Arial" w:cs="Arial"/>
          <w:color w:val="auto"/>
          <w:lang w:val="fr-BE"/>
        </w:rPr>
        <w:t>EEE</w:t>
      </w:r>
      <w:r w:rsidRPr="003C7AA5">
        <w:rPr>
          <w:rFonts w:ascii="Arial" w:hAnsi="Arial" w:cs="Arial"/>
          <w:color w:val="auto"/>
          <w:lang w:val="fr-BE"/>
        </w:rPr>
        <w:t>, ce Traitement est déclaré en Annexe 1, en indiquant</w:t>
      </w:r>
      <w:r w:rsidR="00D5327F" w:rsidRPr="003C7AA5">
        <w:rPr>
          <w:rFonts w:ascii="Arial" w:hAnsi="Arial" w:cs="Arial"/>
          <w:color w:val="auto"/>
          <w:lang w:val="fr-BE"/>
        </w:rPr>
        <w:t xml:space="preserve"> notamment les pays dans lesquels les données sont traitées ainsi que les garanties y afférentes</w:t>
      </w:r>
      <w:r w:rsidR="00FF677D" w:rsidRPr="003C7AA5">
        <w:rPr>
          <w:rFonts w:ascii="Arial" w:hAnsi="Arial" w:cs="Arial"/>
          <w:color w:val="auto"/>
          <w:lang w:val="fr-BE"/>
        </w:rPr>
        <w:t>.</w:t>
      </w:r>
    </w:p>
    <w:p w14:paraId="29C074EC" w14:textId="77777777" w:rsidR="006A7EA7" w:rsidRPr="003C7AA5" w:rsidRDefault="006A7EA7" w:rsidP="006A7EA7">
      <w:pPr>
        <w:pStyle w:val="Sansinterligne"/>
        <w:spacing w:beforeLines="40" w:before="96" w:afterLines="20" w:after="48"/>
        <w:ind w:left="720" w:right="-144"/>
        <w:rPr>
          <w:rFonts w:ascii="Arial" w:hAnsi="Arial" w:cs="Arial"/>
          <w:color w:val="auto"/>
          <w:lang w:val="fr-BE"/>
        </w:rPr>
      </w:pPr>
    </w:p>
    <w:p w14:paraId="35CD3E62" w14:textId="0053C0FE" w:rsidR="00CB4370" w:rsidRPr="003C7AA5" w:rsidRDefault="00D5327F"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Article</w:t>
      </w:r>
      <w:r w:rsidR="007259E9" w:rsidRPr="003C7AA5">
        <w:rPr>
          <w:rFonts w:ascii="Arial" w:hAnsi="Arial" w:cs="Arial"/>
          <w:b/>
          <w:color w:val="auto"/>
          <w:lang w:val="fr-BE"/>
        </w:rPr>
        <w:t xml:space="preserve"> </w:t>
      </w:r>
      <w:r w:rsidR="00DC7BAF" w:rsidRPr="003C7AA5">
        <w:rPr>
          <w:rFonts w:ascii="Arial" w:hAnsi="Arial" w:cs="Arial"/>
          <w:b/>
          <w:color w:val="auto"/>
          <w:lang w:val="fr-BE"/>
        </w:rPr>
        <w:t>10</w:t>
      </w:r>
      <w:r w:rsidR="00E1234F" w:rsidRPr="003C7AA5">
        <w:rPr>
          <w:rFonts w:ascii="Arial" w:hAnsi="Arial" w:cs="Arial"/>
          <w:b/>
          <w:color w:val="auto"/>
          <w:lang w:val="fr-BE"/>
        </w:rPr>
        <w:t> </w:t>
      </w:r>
      <w:r w:rsidRPr="003C7AA5">
        <w:rPr>
          <w:rFonts w:ascii="Arial" w:hAnsi="Arial" w:cs="Arial"/>
          <w:b/>
          <w:color w:val="auto"/>
          <w:lang w:val="fr-BE"/>
        </w:rPr>
        <w:t>:</w:t>
      </w:r>
      <w:r w:rsidR="007259E9" w:rsidRPr="003C7AA5">
        <w:rPr>
          <w:rFonts w:ascii="Arial" w:hAnsi="Arial" w:cs="Arial"/>
          <w:b/>
          <w:color w:val="auto"/>
          <w:lang w:val="fr-BE"/>
        </w:rPr>
        <w:t xml:space="preserve"> </w:t>
      </w:r>
      <w:r w:rsidRPr="003C7AA5">
        <w:rPr>
          <w:rFonts w:ascii="Arial" w:hAnsi="Arial" w:cs="Arial"/>
          <w:b/>
          <w:color w:val="auto"/>
          <w:lang w:val="fr-BE"/>
        </w:rPr>
        <w:t>Engagement de Sous-traitants subsidiaires</w:t>
      </w:r>
    </w:p>
    <w:p w14:paraId="0D2D2418" w14:textId="6BE39DD8" w:rsidR="00CB4370" w:rsidRPr="003C7AA5" w:rsidRDefault="00C32034" w:rsidP="00E119B0">
      <w:pPr>
        <w:pStyle w:val="Sansinterligne"/>
        <w:numPr>
          <w:ilvl w:val="0"/>
          <w:numId w:val="16"/>
        </w:numPr>
        <w:spacing w:beforeLines="40" w:before="96" w:afterLines="20" w:after="48"/>
        <w:ind w:right="-144"/>
        <w:rPr>
          <w:rFonts w:ascii="Arial" w:hAnsi="Arial" w:cs="Arial"/>
          <w:color w:val="auto"/>
          <w:lang w:val="fr-BE"/>
        </w:rPr>
      </w:pPr>
      <w:r w:rsidRPr="003C7AA5">
        <w:rPr>
          <w:rFonts w:ascii="Arial" w:hAnsi="Arial" w:cs="Arial"/>
          <w:color w:val="auto"/>
          <w:lang w:val="fr-BE"/>
        </w:rPr>
        <w:t>Le Responsable du traitement</w:t>
      </w:r>
      <w:r w:rsidR="00E1234F" w:rsidRPr="003C7AA5">
        <w:rPr>
          <w:rFonts w:ascii="Arial" w:hAnsi="Arial" w:cs="Arial"/>
          <w:color w:val="auto"/>
          <w:lang w:val="fr-BE"/>
        </w:rPr>
        <w:t xml:space="preserve"> donne son consentement au Sous-traitant pour faire appel à des </w:t>
      </w:r>
      <w:r w:rsidRPr="003C7AA5">
        <w:rPr>
          <w:rFonts w:ascii="Arial" w:hAnsi="Arial" w:cs="Arial"/>
          <w:color w:val="auto"/>
          <w:lang w:val="fr-BE"/>
        </w:rPr>
        <w:t>Sous-traitant</w:t>
      </w:r>
      <w:r w:rsidR="00E1234F" w:rsidRPr="003C7AA5">
        <w:rPr>
          <w:rFonts w:ascii="Arial" w:hAnsi="Arial" w:cs="Arial"/>
          <w:color w:val="auto"/>
          <w:lang w:val="fr-BE"/>
        </w:rPr>
        <w:t>s</w:t>
      </w:r>
      <w:r w:rsidRPr="003C7AA5">
        <w:rPr>
          <w:rFonts w:ascii="Arial" w:hAnsi="Arial" w:cs="Arial"/>
          <w:color w:val="auto"/>
          <w:lang w:val="fr-BE"/>
        </w:rPr>
        <w:t xml:space="preserve"> subsidiaire</w:t>
      </w:r>
      <w:r w:rsidR="00E1234F" w:rsidRPr="003C7AA5">
        <w:rPr>
          <w:rFonts w:ascii="Arial" w:hAnsi="Arial" w:cs="Arial"/>
          <w:color w:val="auto"/>
          <w:lang w:val="fr-BE"/>
        </w:rPr>
        <w:t>s</w:t>
      </w:r>
      <w:r w:rsidR="004653FA" w:rsidRPr="003C7AA5">
        <w:rPr>
          <w:rFonts w:ascii="Arial" w:hAnsi="Arial" w:cs="Arial"/>
          <w:color w:val="auto"/>
          <w:lang w:val="fr-BE"/>
        </w:rPr>
        <w:t>.</w:t>
      </w:r>
      <w:r w:rsidR="00E303C9" w:rsidRPr="003C7AA5">
        <w:rPr>
          <w:rFonts w:ascii="Arial" w:hAnsi="Arial" w:cs="Arial"/>
          <w:color w:val="auto"/>
          <w:lang w:val="fr-BE"/>
        </w:rPr>
        <w:t xml:space="preserve"> </w:t>
      </w:r>
      <w:r w:rsidRPr="003C7AA5">
        <w:rPr>
          <w:rFonts w:ascii="Arial" w:hAnsi="Arial" w:cs="Arial"/>
          <w:color w:val="auto"/>
          <w:lang w:val="fr-BE"/>
        </w:rPr>
        <w:t xml:space="preserve">Le Sous-traitant </w:t>
      </w:r>
      <w:r w:rsidR="00AD1945" w:rsidRPr="003C7AA5">
        <w:rPr>
          <w:rFonts w:ascii="Arial" w:hAnsi="Arial" w:cs="Arial"/>
          <w:color w:val="auto"/>
          <w:lang w:val="fr-BE"/>
        </w:rPr>
        <w:t>impose</w:t>
      </w:r>
      <w:r w:rsidR="00E1234F" w:rsidRPr="003C7AA5">
        <w:rPr>
          <w:rFonts w:ascii="Arial" w:hAnsi="Arial" w:cs="Arial"/>
          <w:color w:val="auto"/>
          <w:lang w:val="fr-BE"/>
        </w:rPr>
        <w:t xml:space="preserve"> aux </w:t>
      </w:r>
      <w:r w:rsidRPr="003C7AA5">
        <w:rPr>
          <w:rFonts w:ascii="Arial" w:hAnsi="Arial" w:cs="Arial"/>
          <w:color w:val="auto"/>
          <w:lang w:val="fr-BE"/>
        </w:rPr>
        <w:t>Sous-traitant</w:t>
      </w:r>
      <w:r w:rsidR="00E1234F" w:rsidRPr="003C7AA5">
        <w:rPr>
          <w:rFonts w:ascii="Arial" w:hAnsi="Arial" w:cs="Arial"/>
          <w:color w:val="auto"/>
          <w:lang w:val="fr-BE"/>
        </w:rPr>
        <w:t>s</w:t>
      </w:r>
      <w:r w:rsidRPr="003C7AA5">
        <w:rPr>
          <w:rFonts w:ascii="Arial" w:hAnsi="Arial" w:cs="Arial"/>
          <w:color w:val="auto"/>
          <w:lang w:val="fr-BE"/>
        </w:rPr>
        <w:t xml:space="preserve"> subsidiaire</w:t>
      </w:r>
      <w:r w:rsidR="00E1234F" w:rsidRPr="003C7AA5">
        <w:rPr>
          <w:rFonts w:ascii="Arial" w:hAnsi="Arial" w:cs="Arial"/>
          <w:color w:val="auto"/>
          <w:lang w:val="fr-BE"/>
        </w:rPr>
        <w:t>s</w:t>
      </w:r>
      <w:r w:rsidR="00AD1945" w:rsidRPr="003C7AA5">
        <w:rPr>
          <w:rFonts w:ascii="Arial" w:hAnsi="Arial" w:cs="Arial"/>
          <w:color w:val="auto"/>
          <w:lang w:val="fr-BE"/>
        </w:rPr>
        <w:t xml:space="preserve">, via un </w:t>
      </w:r>
      <w:r w:rsidR="00DB705D" w:rsidRPr="003C7AA5">
        <w:rPr>
          <w:rFonts w:ascii="Arial" w:hAnsi="Arial" w:cs="Arial"/>
          <w:color w:val="auto"/>
          <w:lang w:val="fr-BE"/>
        </w:rPr>
        <w:t>Contrat</w:t>
      </w:r>
      <w:r w:rsidR="00AD1945" w:rsidRPr="003C7AA5">
        <w:rPr>
          <w:rFonts w:ascii="Arial" w:hAnsi="Arial" w:cs="Arial"/>
          <w:color w:val="auto"/>
          <w:lang w:val="fr-BE"/>
        </w:rPr>
        <w:t xml:space="preserve"> ou autre acte juridique,  </w:t>
      </w:r>
      <w:r w:rsidR="00033F3E" w:rsidRPr="003C7AA5">
        <w:rPr>
          <w:rFonts w:ascii="Arial" w:hAnsi="Arial" w:cs="Arial"/>
          <w:color w:val="auto"/>
          <w:lang w:val="fr-BE"/>
        </w:rPr>
        <w:t xml:space="preserve">au </w:t>
      </w:r>
      <w:r w:rsidR="00E1234F" w:rsidRPr="003C7AA5">
        <w:rPr>
          <w:rFonts w:ascii="Arial" w:hAnsi="Arial" w:cs="Arial"/>
          <w:color w:val="auto"/>
          <w:lang w:val="fr-BE"/>
        </w:rPr>
        <w:t>minimum les mêmes</w:t>
      </w:r>
      <w:r w:rsidRPr="003C7AA5">
        <w:rPr>
          <w:rFonts w:ascii="Arial" w:hAnsi="Arial" w:cs="Arial"/>
          <w:color w:val="auto"/>
          <w:lang w:val="fr-BE"/>
        </w:rPr>
        <w:t xml:space="preserve"> obligations en matière de </w:t>
      </w:r>
      <w:r w:rsidR="00AD1945" w:rsidRPr="003C7AA5">
        <w:rPr>
          <w:rFonts w:ascii="Arial" w:hAnsi="Arial" w:cs="Arial"/>
          <w:color w:val="auto"/>
          <w:lang w:val="fr-BE"/>
        </w:rPr>
        <w:t xml:space="preserve"> protection des données que celles reprises da</w:t>
      </w:r>
      <w:r w:rsidR="00F407CF" w:rsidRPr="003C7AA5">
        <w:rPr>
          <w:rFonts w:ascii="Arial" w:hAnsi="Arial" w:cs="Arial"/>
          <w:color w:val="auto"/>
          <w:lang w:val="fr-BE"/>
        </w:rPr>
        <w:t xml:space="preserve">ns ce </w:t>
      </w:r>
      <w:r w:rsidR="00AE3465" w:rsidRPr="003C7AA5">
        <w:rPr>
          <w:rFonts w:ascii="Arial" w:hAnsi="Arial" w:cs="Arial"/>
          <w:color w:val="auto"/>
          <w:lang w:val="fr-BE"/>
        </w:rPr>
        <w:t>Contrat de Sous-traitance</w:t>
      </w:r>
      <w:r w:rsidR="00CB4370" w:rsidRPr="003C7AA5">
        <w:rPr>
          <w:rFonts w:ascii="Arial" w:hAnsi="Arial" w:cs="Arial"/>
          <w:color w:val="auto"/>
          <w:lang w:val="fr-BE"/>
        </w:rPr>
        <w:t xml:space="preserve">. </w:t>
      </w:r>
      <w:r w:rsidR="00E303C9" w:rsidRPr="003C7AA5">
        <w:rPr>
          <w:rFonts w:ascii="Arial" w:hAnsi="Arial" w:cs="Arial"/>
          <w:color w:val="auto"/>
          <w:lang w:val="fr-BE"/>
        </w:rPr>
        <w:t>La liste des Sous-traitants est reprise en annexe 1.</w:t>
      </w:r>
    </w:p>
    <w:p w14:paraId="17CE667E" w14:textId="42AE5E3C" w:rsidR="007259E9" w:rsidRPr="003C7AA5" w:rsidRDefault="00AD1945" w:rsidP="00E119B0">
      <w:pPr>
        <w:pStyle w:val="Sansinterligne"/>
        <w:numPr>
          <w:ilvl w:val="0"/>
          <w:numId w:val="16"/>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 Sous-Traitant informe le Responsable du traitement des changements prévus concernant l'ajout ou le remplacement d'autres sous-traitants, ce qui permet au </w:t>
      </w:r>
      <w:r w:rsidR="00580AD1" w:rsidRPr="003C7AA5">
        <w:rPr>
          <w:rFonts w:ascii="Arial" w:hAnsi="Arial" w:cs="Arial"/>
          <w:color w:val="auto"/>
          <w:lang w:val="fr-BE"/>
        </w:rPr>
        <w:t>Responsable</w:t>
      </w:r>
      <w:r w:rsidRPr="003C7AA5">
        <w:rPr>
          <w:rFonts w:ascii="Arial" w:hAnsi="Arial" w:cs="Arial"/>
          <w:color w:val="auto"/>
          <w:lang w:val="fr-BE"/>
        </w:rPr>
        <w:t xml:space="preserve"> du traitement de s'opposer à ces changements.</w:t>
      </w:r>
      <w:r w:rsidR="00E303C9" w:rsidRPr="003C7AA5">
        <w:rPr>
          <w:rFonts w:ascii="Arial" w:hAnsi="Arial" w:cs="Arial"/>
          <w:color w:val="auto"/>
          <w:lang w:val="fr-BE"/>
        </w:rPr>
        <w:t xml:space="preserve"> Le Sous-traitant conservera toujours à jour la liste des Sous-traitants de l'annexe 1.</w:t>
      </w:r>
    </w:p>
    <w:p w14:paraId="643EA4F8" w14:textId="77777777" w:rsidR="003C7219" w:rsidRPr="003C7AA5" w:rsidRDefault="003C7219" w:rsidP="00462B90">
      <w:pPr>
        <w:spacing w:beforeLines="40" w:before="96" w:afterLines="20" w:after="48" w:line="240" w:lineRule="auto"/>
        <w:ind w:right="-144"/>
        <w:rPr>
          <w:rFonts w:ascii="Arial" w:hAnsi="Arial" w:cs="Arial"/>
          <w:color w:val="auto"/>
          <w:lang w:val="fr-BE"/>
        </w:rPr>
      </w:pPr>
    </w:p>
    <w:p w14:paraId="524BBCF2" w14:textId="716B508F" w:rsidR="00CB4370" w:rsidRPr="003C7AA5" w:rsidRDefault="00362972" w:rsidP="00462B90">
      <w:pPr>
        <w:spacing w:beforeLines="40" w:before="96" w:afterLines="20" w:after="48" w:line="240" w:lineRule="auto"/>
        <w:ind w:right="-144"/>
        <w:rPr>
          <w:rFonts w:ascii="Arial" w:hAnsi="Arial" w:cs="Arial"/>
          <w:b/>
          <w:color w:val="auto"/>
          <w:lang w:val="fr-BE"/>
        </w:rPr>
      </w:pPr>
      <w:r w:rsidRPr="003C7AA5">
        <w:rPr>
          <w:rFonts w:ascii="Arial" w:hAnsi="Arial" w:cs="Arial"/>
          <w:color w:val="auto"/>
          <w:lang w:val="fr-BE"/>
        </w:rPr>
        <w:t xml:space="preserve"> </w:t>
      </w:r>
      <w:r w:rsidR="00C32034" w:rsidRPr="003C7AA5">
        <w:rPr>
          <w:rFonts w:ascii="Arial" w:hAnsi="Arial" w:cs="Arial"/>
          <w:b/>
          <w:color w:val="auto"/>
          <w:lang w:val="fr-BE"/>
        </w:rPr>
        <w:t>Article</w:t>
      </w:r>
      <w:r w:rsidR="00067F48" w:rsidRPr="003C7AA5">
        <w:rPr>
          <w:rFonts w:ascii="Arial" w:hAnsi="Arial" w:cs="Arial"/>
          <w:b/>
          <w:color w:val="auto"/>
          <w:lang w:val="fr-BE"/>
        </w:rPr>
        <w:t xml:space="preserve"> </w:t>
      </w:r>
      <w:r w:rsidR="00DC7BAF" w:rsidRPr="003C7AA5">
        <w:rPr>
          <w:rFonts w:ascii="Arial" w:hAnsi="Arial" w:cs="Arial"/>
          <w:b/>
          <w:color w:val="auto"/>
          <w:lang w:val="fr-BE"/>
        </w:rPr>
        <w:t>11</w:t>
      </w:r>
      <w:r w:rsidR="00AD1945" w:rsidRPr="003C7AA5">
        <w:rPr>
          <w:rFonts w:ascii="Arial" w:hAnsi="Arial" w:cs="Arial"/>
          <w:b/>
          <w:color w:val="auto"/>
          <w:lang w:val="fr-BE"/>
        </w:rPr>
        <w:t> </w:t>
      </w:r>
      <w:r w:rsidR="00C32034" w:rsidRPr="003C7AA5">
        <w:rPr>
          <w:rFonts w:ascii="Arial" w:hAnsi="Arial" w:cs="Arial"/>
          <w:b/>
          <w:color w:val="auto"/>
          <w:lang w:val="fr-BE"/>
        </w:rPr>
        <w:t>:</w:t>
      </w:r>
      <w:r w:rsidR="007259E9" w:rsidRPr="003C7AA5">
        <w:rPr>
          <w:rFonts w:ascii="Arial" w:hAnsi="Arial" w:cs="Arial"/>
          <w:b/>
          <w:color w:val="auto"/>
          <w:lang w:val="fr-BE"/>
        </w:rPr>
        <w:t xml:space="preserve"> </w:t>
      </w:r>
      <w:r w:rsidR="00C32034" w:rsidRPr="003C7AA5">
        <w:rPr>
          <w:rFonts w:ascii="Arial" w:hAnsi="Arial" w:cs="Arial"/>
          <w:b/>
          <w:color w:val="auto"/>
          <w:lang w:val="fr-BE"/>
        </w:rPr>
        <w:t>Délais de conservation et des</w:t>
      </w:r>
      <w:r w:rsidR="004A2D2D" w:rsidRPr="003C7AA5">
        <w:rPr>
          <w:rFonts w:ascii="Arial" w:hAnsi="Arial" w:cs="Arial"/>
          <w:b/>
          <w:color w:val="auto"/>
          <w:lang w:val="fr-BE"/>
        </w:rPr>
        <w:t>truction des Données à caractère personnel</w:t>
      </w:r>
    </w:p>
    <w:p w14:paraId="3E9C7D9C" w14:textId="65919E86" w:rsidR="004653FA" w:rsidRPr="003C7AA5" w:rsidRDefault="00AD1945" w:rsidP="00E119B0">
      <w:pPr>
        <w:pStyle w:val="Sansinterligne"/>
        <w:numPr>
          <w:ilvl w:val="0"/>
          <w:numId w:val="14"/>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 Sous-traitant  ne traitera pas les Données à caractère personnel plus longtemps que </w:t>
      </w:r>
      <w:r w:rsidR="00E303C9" w:rsidRPr="003C7AA5">
        <w:rPr>
          <w:rFonts w:ascii="Arial" w:hAnsi="Arial" w:cs="Arial"/>
          <w:color w:val="auto"/>
          <w:lang w:val="fr-BE"/>
        </w:rPr>
        <w:t>l</w:t>
      </w:r>
      <w:r w:rsidRPr="003C7AA5">
        <w:rPr>
          <w:rFonts w:ascii="Arial" w:hAnsi="Arial" w:cs="Arial"/>
          <w:color w:val="auto"/>
          <w:lang w:val="fr-BE"/>
        </w:rPr>
        <w:t xml:space="preserve">es délais de </w:t>
      </w:r>
      <w:r w:rsidR="00580AD1" w:rsidRPr="003C7AA5">
        <w:rPr>
          <w:rFonts w:ascii="Arial" w:hAnsi="Arial" w:cs="Arial"/>
          <w:color w:val="auto"/>
          <w:lang w:val="fr-BE"/>
        </w:rPr>
        <w:t>conservation</w:t>
      </w:r>
      <w:r w:rsidR="00E303C9" w:rsidRPr="003C7AA5">
        <w:rPr>
          <w:rFonts w:ascii="Arial" w:hAnsi="Arial" w:cs="Arial"/>
          <w:color w:val="auto"/>
          <w:lang w:val="fr-BE"/>
        </w:rPr>
        <w:t xml:space="preserve"> prévus dans l’annexe 1</w:t>
      </w:r>
      <w:r w:rsidR="00580AD1" w:rsidRPr="003C7AA5">
        <w:rPr>
          <w:rFonts w:ascii="Arial" w:hAnsi="Arial" w:cs="Arial"/>
          <w:color w:val="auto"/>
          <w:lang w:val="fr-BE"/>
        </w:rPr>
        <w:t>.</w:t>
      </w:r>
    </w:p>
    <w:p w14:paraId="148BA084" w14:textId="3BFEFDB8" w:rsidR="009743C2" w:rsidRPr="003C7AA5" w:rsidRDefault="00AC712A" w:rsidP="00E119B0">
      <w:pPr>
        <w:pStyle w:val="Sansinterligne"/>
        <w:numPr>
          <w:ilvl w:val="0"/>
          <w:numId w:val="14"/>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Au terme de la période de conservation des données ou à la fin du </w:t>
      </w:r>
      <w:r w:rsidR="003F2755" w:rsidRPr="003C7AA5">
        <w:rPr>
          <w:rFonts w:ascii="Arial" w:hAnsi="Arial" w:cs="Arial"/>
          <w:color w:val="auto"/>
          <w:lang w:val="fr-BE"/>
        </w:rPr>
        <w:t xml:space="preserve">Contrat de Produit et de </w:t>
      </w:r>
      <w:proofErr w:type="gramStart"/>
      <w:r w:rsidR="003F2755" w:rsidRPr="003C7AA5">
        <w:rPr>
          <w:rFonts w:ascii="Arial" w:hAnsi="Arial" w:cs="Arial"/>
          <w:color w:val="auto"/>
          <w:lang w:val="fr-BE"/>
        </w:rPr>
        <w:t>Service</w:t>
      </w:r>
      <w:r w:rsidRPr="003C7AA5">
        <w:rPr>
          <w:rFonts w:ascii="Arial" w:hAnsi="Arial" w:cs="Arial"/>
          <w:color w:val="auto"/>
          <w:lang w:val="fr-BE"/>
        </w:rPr>
        <w:t xml:space="preserve"> </w:t>
      </w:r>
      <w:r w:rsidR="00E043E9" w:rsidRPr="003C7AA5">
        <w:rPr>
          <w:rFonts w:ascii="Arial" w:hAnsi="Arial" w:cs="Arial"/>
          <w:color w:val="auto"/>
          <w:lang w:val="fr-BE"/>
        </w:rPr>
        <w:t>,</w:t>
      </w:r>
      <w:proofErr w:type="gramEnd"/>
      <w:r w:rsidR="00E043E9" w:rsidRPr="003C7AA5">
        <w:rPr>
          <w:rFonts w:ascii="Arial" w:hAnsi="Arial" w:cs="Arial"/>
          <w:color w:val="auto"/>
          <w:lang w:val="fr-BE"/>
        </w:rPr>
        <w:t xml:space="preserve"> le Sous-traitant est </w:t>
      </w:r>
      <w:r w:rsidRPr="003C7AA5">
        <w:rPr>
          <w:rFonts w:ascii="Arial" w:hAnsi="Arial" w:cs="Arial"/>
          <w:color w:val="auto"/>
          <w:lang w:val="fr-BE"/>
        </w:rPr>
        <w:t xml:space="preserve">obligé </w:t>
      </w:r>
      <w:r w:rsidR="00E043E9" w:rsidRPr="003C7AA5">
        <w:rPr>
          <w:rFonts w:ascii="Arial" w:hAnsi="Arial" w:cs="Arial"/>
          <w:color w:val="auto"/>
          <w:lang w:val="fr-BE"/>
        </w:rPr>
        <w:t xml:space="preserve">de (faire) détruire les Données </w:t>
      </w:r>
      <w:r w:rsidR="003D378E" w:rsidRPr="003C7AA5">
        <w:rPr>
          <w:rFonts w:ascii="Arial" w:hAnsi="Arial" w:cs="Arial"/>
          <w:color w:val="auto"/>
          <w:lang w:val="fr-BE"/>
        </w:rPr>
        <w:t>à</w:t>
      </w:r>
      <w:r w:rsidR="00E043E9" w:rsidRPr="003C7AA5">
        <w:rPr>
          <w:rFonts w:ascii="Arial" w:hAnsi="Arial" w:cs="Arial"/>
          <w:color w:val="auto"/>
          <w:lang w:val="fr-BE"/>
        </w:rPr>
        <w:t xml:space="preserve"> caractère personnel traitées pour le compte du Responsable du traitement, et ce en tout lieu</w:t>
      </w:r>
      <w:r w:rsidR="003D378E" w:rsidRPr="003C7AA5">
        <w:rPr>
          <w:rFonts w:ascii="Arial" w:hAnsi="Arial" w:cs="Arial"/>
          <w:color w:val="auto"/>
          <w:lang w:val="fr-BE"/>
        </w:rPr>
        <w:t xml:space="preserve"> qu’elles se trouvent, à moins que </w:t>
      </w:r>
      <w:r w:rsidR="004362C1" w:rsidRPr="003C7AA5">
        <w:rPr>
          <w:rFonts w:ascii="Arial" w:hAnsi="Arial" w:cs="Arial"/>
          <w:color w:val="auto"/>
          <w:lang w:val="fr-BE"/>
        </w:rPr>
        <w:t>ces</w:t>
      </w:r>
      <w:r w:rsidR="003D378E" w:rsidRPr="003C7AA5">
        <w:rPr>
          <w:rFonts w:ascii="Arial" w:hAnsi="Arial" w:cs="Arial"/>
          <w:color w:val="auto"/>
          <w:lang w:val="fr-BE"/>
        </w:rPr>
        <w:t xml:space="preserve"> Données ne doivent être conservées plus longtemps dans le cadre d’obligations</w:t>
      </w:r>
      <w:r w:rsidR="00F407CF" w:rsidRPr="003C7AA5">
        <w:rPr>
          <w:rFonts w:ascii="Arial" w:hAnsi="Arial" w:cs="Arial"/>
          <w:color w:val="auto"/>
          <w:lang w:val="fr-BE"/>
        </w:rPr>
        <w:t xml:space="preserve"> légales</w:t>
      </w:r>
      <w:r w:rsidR="00885890" w:rsidRPr="003C7AA5">
        <w:rPr>
          <w:rFonts w:ascii="Arial" w:hAnsi="Arial" w:cs="Arial"/>
          <w:color w:val="auto"/>
          <w:lang w:val="fr-BE"/>
        </w:rPr>
        <w:t>.</w:t>
      </w:r>
      <w:r w:rsidR="00910F76" w:rsidRPr="003C7AA5">
        <w:rPr>
          <w:rFonts w:ascii="Arial" w:hAnsi="Arial" w:cs="Arial"/>
          <w:color w:val="auto"/>
          <w:lang w:val="fr-BE"/>
        </w:rPr>
        <w:t xml:space="preserve"> </w:t>
      </w:r>
      <w:r w:rsidR="003D378E" w:rsidRPr="003C7AA5">
        <w:rPr>
          <w:rFonts w:ascii="Arial" w:hAnsi="Arial" w:cs="Arial"/>
          <w:color w:val="auto"/>
          <w:lang w:val="fr-BE"/>
        </w:rPr>
        <w:t>Si les données doivent être conservées plus longtemps,</w:t>
      </w:r>
      <w:r w:rsidR="004362C1" w:rsidRPr="003C7AA5">
        <w:rPr>
          <w:rFonts w:ascii="Arial" w:hAnsi="Arial" w:cs="Arial"/>
          <w:color w:val="auto"/>
          <w:lang w:val="fr-BE"/>
        </w:rPr>
        <w:t xml:space="preserve"> le Sous-traitant les transmettra </w:t>
      </w:r>
      <w:r w:rsidR="004F5890" w:rsidRPr="003C7AA5">
        <w:rPr>
          <w:rFonts w:ascii="Arial" w:hAnsi="Arial" w:cs="Arial"/>
          <w:color w:val="auto"/>
          <w:lang w:val="fr-BE"/>
        </w:rPr>
        <w:t xml:space="preserve">dans un format lisible par machine </w:t>
      </w:r>
      <w:r w:rsidRPr="003C7AA5">
        <w:rPr>
          <w:rFonts w:ascii="Arial" w:hAnsi="Arial" w:cs="Arial"/>
          <w:color w:val="auto"/>
          <w:lang w:val="fr-BE"/>
        </w:rPr>
        <w:t>au Responsable du traitement</w:t>
      </w:r>
      <w:r w:rsidR="004F5890" w:rsidRPr="003C7AA5">
        <w:rPr>
          <w:rFonts w:ascii="Arial" w:hAnsi="Arial" w:cs="Arial"/>
          <w:color w:val="auto"/>
          <w:lang w:val="fr-BE"/>
        </w:rPr>
        <w:t>, avec le moins de perte</w:t>
      </w:r>
      <w:r w:rsidR="00F407CF" w:rsidRPr="003C7AA5">
        <w:rPr>
          <w:rFonts w:ascii="Arial" w:hAnsi="Arial" w:cs="Arial"/>
          <w:color w:val="auto"/>
          <w:lang w:val="fr-BE"/>
        </w:rPr>
        <w:t xml:space="preserve"> de données</w:t>
      </w:r>
      <w:r w:rsidR="004F5890" w:rsidRPr="003C7AA5">
        <w:rPr>
          <w:rFonts w:ascii="Arial" w:hAnsi="Arial" w:cs="Arial"/>
          <w:color w:val="auto"/>
          <w:lang w:val="fr-BE"/>
        </w:rPr>
        <w:t xml:space="preserve"> possible</w:t>
      </w:r>
      <w:r w:rsidR="004362C1" w:rsidRPr="003C7AA5">
        <w:rPr>
          <w:rFonts w:ascii="Arial" w:hAnsi="Arial" w:cs="Arial"/>
          <w:color w:val="auto"/>
          <w:lang w:val="fr-BE"/>
        </w:rPr>
        <w:t>, et ce afin de garantir la continuité au sein de l’Établissement d’enseignement</w:t>
      </w:r>
      <w:r w:rsidR="00B304D9" w:rsidRPr="003C7AA5">
        <w:rPr>
          <w:rFonts w:ascii="Arial" w:hAnsi="Arial" w:cs="Arial"/>
          <w:color w:val="auto"/>
          <w:lang w:val="fr-BE"/>
        </w:rPr>
        <w:t xml:space="preserve">. </w:t>
      </w:r>
      <w:r w:rsidR="00AA20FF" w:rsidRPr="003C7AA5">
        <w:rPr>
          <w:rFonts w:ascii="Arial" w:hAnsi="Arial" w:cs="Arial"/>
          <w:color w:val="auto"/>
          <w:lang w:val="fr-BE"/>
        </w:rPr>
        <w:t>Des arrangements seront conclus de commun accord à ce sujet</w:t>
      </w:r>
      <w:r w:rsidR="00B304D9" w:rsidRPr="003C7AA5">
        <w:rPr>
          <w:rFonts w:ascii="Arial" w:hAnsi="Arial" w:cs="Arial"/>
          <w:color w:val="auto"/>
          <w:lang w:val="fr-BE"/>
        </w:rPr>
        <w:t xml:space="preserve">. </w:t>
      </w:r>
    </w:p>
    <w:p w14:paraId="4B99AF6F" w14:textId="77777777" w:rsidR="00B304D9" w:rsidRPr="003C7AA5" w:rsidRDefault="00AA20FF" w:rsidP="001473A7">
      <w:pPr>
        <w:pStyle w:val="Sansinterligne"/>
        <w:tabs>
          <w:tab w:val="left" w:pos="7283"/>
        </w:tabs>
        <w:spacing w:beforeLines="40" w:before="96" w:afterLines="20" w:after="48"/>
        <w:ind w:left="720" w:right="-144"/>
        <w:rPr>
          <w:rFonts w:ascii="Arial" w:hAnsi="Arial" w:cs="Arial"/>
          <w:color w:val="auto"/>
          <w:lang w:val="fr-BE"/>
        </w:rPr>
      </w:pPr>
      <w:r w:rsidRPr="003C7AA5">
        <w:rPr>
          <w:rFonts w:ascii="Arial" w:hAnsi="Arial" w:cs="Arial"/>
          <w:color w:val="auto"/>
          <w:lang w:val="fr-BE"/>
        </w:rPr>
        <w:t>Ces opérations interviennent dans un délai convenu et raisonnable</w:t>
      </w:r>
      <w:r w:rsidR="009743C2" w:rsidRPr="003C7AA5">
        <w:rPr>
          <w:rFonts w:ascii="Arial" w:hAnsi="Arial" w:cs="Arial"/>
          <w:color w:val="auto"/>
          <w:lang w:val="fr-BE"/>
        </w:rPr>
        <w:t xml:space="preserve">. </w:t>
      </w:r>
      <w:r w:rsidR="001473A7" w:rsidRPr="003C7AA5">
        <w:rPr>
          <w:rFonts w:ascii="Arial" w:hAnsi="Arial" w:cs="Arial"/>
          <w:color w:val="auto"/>
          <w:lang w:val="fr-BE"/>
        </w:rPr>
        <w:tab/>
      </w:r>
    </w:p>
    <w:p w14:paraId="05DCDAE4" w14:textId="3401EF39" w:rsidR="00217162" w:rsidRPr="003C7AA5" w:rsidRDefault="00AA20FF" w:rsidP="00E119B0">
      <w:pPr>
        <w:pStyle w:val="Sansinterligne"/>
        <w:numPr>
          <w:ilvl w:val="0"/>
          <w:numId w:val="14"/>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 Sous-traitant confirmera </w:t>
      </w:r>
      <w:r w:rsidR="00AC712A" w:rsidRPr="003C7AA5">
        <w:rPr>
          <w:rFonts w:ascii="Arial" w:hAnsi="Arial" w:cs="Arial"/>
          <w:color w:val="auto"/>
          <w:lang w:val="fr-BE"/>
        </w:rPr>
        <w:t>au Responsable du traitement (</w:t>
      </w:r>
      <w:r w:rsidRPr="003C7AA5">
        <w:rPr>
          <w:rFonts w:ascii="Arial" w:hAnsi="Arial" w:cs="Arial"/>
          <w:color w:val="auto"/>
          <w:lang w:val="fr-BE"/>
        </w:rPr>
        <w:t>par écrit ou par voie électronique) la destruction des Données à caractère personnel traitées</w:t>
      </w:r>
      <w:r w:rsidR="00217162" w:rsidRPr="003C7AA5">
        <w:rPr>
          <w:rFonts w:ascii="Arial" w:hAnsi="Arial" w:cs="Arial"/>
          <w:color w:val="auto"/>
          <w:lang w:val="fr-BE"/>
        </w:rPr>
        <w:t xml:space="preserve">. </w:t>
      </w:r>
    </w:p>
    <w:p w14:paraId="575259A0" w14:textId="77777777" w:rsidR="006A7EA7" w:rsidRPr="003C7AA5" w:rsidRDefault="006A7EA7" w:rsidP="006A7EA7">
      <w:pPr>
        <w:pStyle w:val="Sansinterligne"/>
        <w:spacing w:beforeLines="40" w:before="96" w:afterLines="20" w:after="48"/>
        <w:ind w:left="720" w:right="-144"/>
        <w:rPr>
          <w:rFonts w:ascii="Arial" w:hAnsi="Arial" w:cs="Arial"/>
          <w:color w:val="auto"/>
          <w:lang w:val="fr-BE"/>
        </w:rPr>
      </w:pPr>
    </w:p>
    <w:p w14:paraId="107F1688" w14:textId="49432138" w:rsidR="004F5890" w:rsidRPr="003C7AA5" w:rsidRDefault="004F5890" w:rsidP="004F58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 xml:space="preserve">Article </w:t>
      </w:r>
      <w:r w:rsidR="00DC7BAF" w:rsidRPr="003C7AA5">
        <w:rPr>
          <w:rFonts w:ascii="Arial" w:hAnsi="Arial" w:cs="Arial"/>
          <w:b/>
          <w:color w:val="auto"/>
          <w:lang w:val="fr-BE"/>
        </w:rPr>
        <w:t>12</w:t>
      </w:r>
      <w:r w:rsidRPr="003C7AA5">
        <w:rPr>
          <w:rFonts w:ascii="Arial" w:hAnsi="Arial" w:cs="Arial"/>
          <w:b/>
          <w:color w:val="auto"/>
          <w:lang w:val="fr-BE"/>
        </w:rPr>
        <w:t> : Responsabilité et garantie</w:t>
      </w:r>
    </w:p>
    <w:p w14:paraId="2ACF06AA" w14:textId="26A20CB4" w:rsidR="00E303C9" w:rsidRPr="003C7AA5" w:rsidRDefault="00E303C9" w:rsidP="00E119B0">
      <w:pPr>
        <w:pStyle w:val="Paragraphedeliste"/>
        <w:numPr>
          <w:ilvl w:val="0"/>
          <w:numId w:val="28"/>
        </w:numPr>
        <w:spacing w:beforeLines="40" w:before="96" w:afterLines="20" w:after="48"/>
        <w:ind w:right="-144"/>
        <w:rPr>
          <w:rFonts w:ascii="Arial" w:hAnsi="Arial" w:cs="Arial"/>
          <w:szCs w:val="20"/>
          <w:lang w:val="fr-BE"/>
        </w:rPr>
      </w:pPr>
      <w:r w:rsidRPr="003C7AA5">
        <w:rPr>
          <w:rFonts w:ascii="Arial" w:hAnsi="Arial" w:cs="Arial"/>
          <w:szCs w:val="20"/>
          <w:lang w:val="fr-BE"/>
        </w:rPr>
        <w:t xml:space="preserve">Chaque Responsable du traitement est responsable des dommages causés par un traitement qui ne respecterait pas le RGPD. Un Sous-traitant est uniquement responsable des dommages causés par le traitement si les obligations spécifiques qui incombent au sous-traitant dans le cadre de RGDP n'ont pas été respectées, ou </w:t>
      </w:r>
      <w:r w:rsidR="00F56DC4" w:rsidRPr="003C7AA5">
        <w:rPr>
          <w:rFonts w:ascii="Arial" w:hAnsi="Arial" w:cs="Arial"/>
          <w:szCs w:val="20"/>
          <w:lang w:val="fr-BE"/>
        </w:rPr>
        <w:t xml:space="preserve">s’il a agi en </w:t>
      </w:r>
      <w:r w:rsidRPr="003C7AA5">
        <w:rPr>
          <w:rFonts w:ascii="Arial" w:hAnsi="Arial" w:cs="Arial"/>
          <w:szCs w:val="20"/>
          <w:lang w:val="fr-BE"/>
        </w:rPr>
        <w:t xml:space="preserve">en dehors ou en </w:t>
      </w:r>
      <w:r w:rsidR="00F56DC4" w:rsidRPr="003C7AA5">
        <w:rPr>
          <w:rFonts w:ascii="Arial" w:hAnsi="Arial" w:cs="Arial"/>
          <w:szCs w:val="20"/>
          <w:lang w:val="fr-BE"/>
        </w:rPr>
        <w:t>violation des instructions légales données par le Responsable du traitement.</w:t>
      </w:r>
      <w:r w:rsidRPr="003C7AA5">
        <w:rPr>
          <w:rFonts w:ascii="Arial" w:hAnsi="Arial" w:cs="Arial"/>
          <w:szCs w:val="20"/>
          <w:lang w:val="fr-BE"/>
        </w:rPr>
        <w:t xml:space="preserve"> </w:t>
      </w:r>
      <w:r w:rsidR="00F56DC4" w:rsidRPr="003C7AA5">
        <w:rPr>
          <w:rFonts w:ascii="Arial" w:hAnsi="Arial" w:cs="Arial"/>
          <w:szCs w:val="20"/>
          <w:lang w:val="fr-BE"/>
        </w:rPr>
        <w:t>Le responsable du traitement ou le sous-traitant peut être exempté de cette responsabilité s'il prouve qu'il n'est aucunement responsable du fait dommageable.</w:t>
      </w:r>
    </w:p>
    <w:p w14:paraId="093C82DE" w14:textId="536858F8" w:rsidR="00F56DC4" w:rsidRPr="003C7AA5" w:rsidRDefault="00F56DC4" w:rsidP="00E119B0">
      <w:pPr>
        <w:pStyle w:val="Paragraphedeliste"/>
        <w:numPr>
          <w:ilvl w:val="0"/>
          <w:numId w:val="28"/>
        </w:numPr>
        <w:spacing w:beforeLines="40" w:before="96" w:afterLines="20" w:after="48"/>
        <w:ind w:right="-144"/>
        <w:rPr>
          <w:rFonts w:ascii="Arial" w:hAnsi="Arial" w:cs="Arial"/>
          <w:szCs w:val="20"/>
          <w:lang w:val="fr-BE"/>
        </w:rPr>
      </w:pPr>
      <w:r w:rsidRPr="003C7AA5">
        <w:rPr>
          <w:rFonts w:ascii="Arial" w:hAnsi="Arial" w:cs="Arial"/>
          <w:szCs w:val="20"/>
          <w:lang w:val="fr-BE"/>
        </w:rPr>
        <w:t>Si le Responsable du traitement ou le Sous-traitant a entièrement indemnisé le dommage, il peut réclamer auprès d’autres Responsables de traitement ou Sous-traitants impliqués dans le traitement, la partie du dédommagement qui correspond à leur part de responsabilité  conformément aux conditions énoncées au §1</w:t>
      </w:r>
      <w:r w:rsidR="006A7EA7" w:rsidRPr="003C7AA5">
        <w:rPr>
          <w:rFonts w:ascii="Arial" w:hAnsi="Arial" w:cs="Arial"/>
          <w:szCs w:val="20"/>
          <w:lang w:val="fr-BE"/>
        </w:rPr>
        <w:t>.</w:t>
      </w:r>
    </w:p>
    <w:p w14:paraId="6BF28F17" w14:textId="77777777" w:rsidR="006A7EA7" w:rsidRPr="003C7AA5" w:rsidRDefault="006A7EA7" w:rsidP="006A7EA7">
      <w:pPr>
        <w:pStyle w:val="Paragraphedeliste"/>
        <w:spacing w:beforeLines="40" w:before="96" w:afterLines="20" w:after="48"/>
        <w:ind w:left="720" w:right="-144"/>
        <w:rPr>
          <w:rFonts w:ascii="Arial" w:hAnsi="Arial" w:cs="Arial"/>
          <w:szCs w:val="20"/>
          <w:lang w:val="fr-BE"/>
        </w:rPr>
      </w:pPr>
    </w:p>
    <w:p w14:paraId="1E265A8C" w14:textId="77777777" w:rsidR="003C1033" w:rsidRDefault="003C1033" w:rsidP="00462B90">
      <w:pPr>
        <w:spacing w:beforeLines="40" w:before="96" w:afterLines="20" w:after="48" w:line="240" w:lineRule="auto"/>
        <w:ind w:right="-144"/>
        <w:rPr>
          <w:rFonts w:ascii="Arial" w:hAnsi="Arial" w:cs="Arial"/>
          <w:b/>
          <w:color w:val="auto"/>
          <w:lang w:val="fr-BE"/>
        </w:rPr>
      </w:pPr>
    </w:p>
    <w:p w14:paraId="406C6A3A" w14:textId="77777777" w:rsidR="003C1033" w:rsidRDefault="003C1033" w:rsidP="00462B90">
      <w:pPr>
        <w:spacing w:beforeLines="40" w:before="96" w:afterLines="20" w:after="48" w:line="240" w:lineRule="auto"/>
        <w:ind w:right="-144"/>
        <w:rPr>
          <w:rFonts w:ascii="Arial" w:hAnsi="Arial" w:cs="Arial"/>
          <w:b/>
          <w:color w:val="auto"/>
          <w:lang w:val="fr-BE"/>
        </w:rPr>
      </w:pPr>
    </w:p>
    <w:p w14:paraId="1A3403D8" w14:textId="77777777" w:rsidR="003C1033" w:rsidRDefault="003C1033" w:rsidP="00462B90">
      <w:pPr>
        <w:spacing w:beforeLines="40" w:before="96" w:afterLines="20" w:after="48" w:line="240" w:lineRule="auto"/>
        <w:ind w:right="-144"/>
        <w:rPr>
          <w:rFonts w:ascii="Arial" w:hAnsi="Arial" w:cs="Arial"/>
          <w:b/>
          <w:color w:val="auto"/>
          <w:lang w:val="fr-BE"/>
        </w:rPr>
      </w:pPr>
    </w:p>
    <w:p w14:paraId="04C61507" w14:textId="19563D38" w:rsidR="00CB4370" w:rsidRPr="003C7AA5" w:rsidRDefault="0074245E"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lastRenderedPageBreak/>
        <w:t>Article</w:t>
      </w:r>
      <w:r w:rsidR="00885890" w:rsidRPr="003C7AA5">
        <w:rPr>
          <w:rFonts w:ascii="Arial" w:hAnsi="Arial" w:cs="Arial"/>
          <w:b/>
          <w:color w:val="auto"/>
          <w:lang w:val="fr-BE"/>
        </w:rPr>
        <w:t xml:space="preserve"> </w:t>
      </w:r>
      <w:r w:rsidR="00DC7BAF" w:rsidRPr="003C7AA5">
        <w:rPr>
          <w:rFonts w:ascii="Arial" w:hAnsi="Arial" w:cs="Arial"/>
          <w:b/>
          <w:color w:val="auto"/>
          <w:lang w:val="fr-BE"/>
        </w:rPr>
        <w:t>13</w:t>
      </w:r>
      <w:r w:rsidR="004F5890" w:rsidRPr="003C7AA5">
        <w:rPr>
          <w:rFonts w:ascii="Arial" w:hAnsi="Arial" w:cs="Arial"/>
          <w:b/>
          <w:color w:val="auto"/>
          <w:lang w:val="fr-BE"/>
        </w:rPr>
        <w:t> </w:t>
      </w:r>
      <w:r w:rsidRPr="003C7AA5">
        <w:rPr>
          <w:rFonts w:ascii="Arial" w:hAnsi="Arial" w:cs="Arial"/>
          <w:b/>
          <w:color w:val="auto"/>
          <w:lang w:val="fr-BE"/>
        </w:rPr>
        <w:t xml:space="preserve">: </w:t>
      </w:r>
      <w:r w:rsidR="00B67977" w:rsidRPr="003C7AA5">
        <w:rPr>
          <w:rFonts w:ascii="Arial" w:hAnsi="Arial" w:cs="Arial"/>
          <w:b/>
          <w:color w:val="auto"/>
          <w:lang w:val="fr-BE"/>
        </w:rPr>
        <w:t>Incompatibilité et</w:t>
      </w:r>
      <w:r w:rsidRPr="003C7AA5">
        <w:rPr>
          <w:rFonts w:ascii="Arial" w:hAnsi="Arial" w:cs="Arial"/>
          <w:b/>
          <w:color w:val="auto"/>
          <w:lang w:val="fr-BE"/>
        </w:rPr>
        <w:t xml:space="preserve"> modification du </w:t>
      </w:r>
      <w:r w:rsidR="00AE3465" w:rsidRPr="003C7AA5">
        <w:rPr>
          <w:rFonts w:ascii="Arial" w:hAnsi="Arial" w:cs="Arial"/>
          <w:b/>
          <w:color w:val="auto"/>
          <w:lang w:val="fr-BE"/>
        </w:rPr>
        <w:t>Contrat de Sous-traitance</w:t>
      </w:r>
    </w:p>
    <w:p w14:paraId="3E2169DC" w14:textId="1BD6A15D" w:rsidR="00A40356" w:rsidRPr="003C7AA5" w:rsidRDefault="00445675" w:rsidP="00E119B0">
      <w:pPr>
        <w:pStyle w:val="Sansinterligne"/>
        <w:numPr>
          <w:ilvl w:val="0"/>
          <w:numId w:val="27"/>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En cas </w:t>
      </w:r>
      <w:r w:rsidR="00B67977" w:rsidRPr="003C7AA5">
        <w:rPr>
          <w:rFonts w:ascii="Arial" w:hAnsi="Arial" w:cs="Arial"/>
          <w:color w:val="auto"/>
          <w:lang w:val="fr-BE"/>
        </w:rPr>
        <w:t>d’incompatibilité</w:t>
      </w:r>
      <w:r w:rsidRPr="003C7AA5">
        <w:rPr>
          <w:rFonts w:ascii="Arial" w:hAnsi="Arial" w:cs="Arial"/>
          <w:color w:val="auto"/>
          <w:lang w:val="fr-BE"/>
        </w:rPr>
        <w:t xml:space="preserve"> entre les dispositions du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et les dispositions du </w:t>
      </w:r>
      <w:r w:rsidR="00DB705D" w:rsidRPr="003C7AA5">
        <w:rPr>
          <w:rFonts w:ascii="Arial" w:hAnsi="Arial" w:cs="Arial"/>
          <w:color w:val="auto"/>
          <w:lang w:val="fr-BE"/>
        </w:rPr>
        <w:t>Contrat</w:t>
      </w:r>
      <w:r w:rsidRPr="003C7AA5">
        <w:rPr>
          <w:rFonts w:ascii="Arial" w:hAnsi="Arial" w:cs="Arial"/>
          <w:color w:val="auto"/>
          <w:lang w:val="fr-BE"/>
        </w:rPr>
        <w:t xml:space="preserve"> primaire de Produit et </w:t>
      </w:r>
      <w:r w:rsidR="00186BB7" w:rsidRPr="003C7AA5">
        <w:rPr>
          <w:rFonts w:ascii="Arial" w:hAnsi="Arial" w:cs="Arial"/>
          <w:color w:val="auto"/>
          <w:lang w:val="fr-BE"/>
        </w:rPr>
        <w:t xml:space="preserve">de Service, </w:t>
      </w:r>
      <w:r w:rsidRPr="003C7AA5">
        <w:rPr>
          <w:rFonts w:ascii="Arial" w:hAnsi="Arial" w:cs="Arial"/>
          <w:color w:val="auto"/>
          <w:lang w:val="fr-BE"/>
        </w:rPr>
        <w:t xml:space="preserve"> les dispositions du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prévalent</w:t>
      </w:r>
      <w:r w:rsidR="00A40356" w:rsidRPr="003C7AA5">
        <w:rPr>
          <w:rFonts w:ascii="Arial" w:hAnsi="Arial" w:cs="Arial"/>
          <w:color w:val="auto"/>
          <w:lang w:val="fr-BE"/>
        </w:rPr>
        <w:t xml:space="preserve">. </w:t>
      </w:r>
    </w:p>
    <w:p w14:paraId="22E6FF3B" w14:textId="15F2F380" w:rsidR="00885890" w:rsidRPr="003C7AA5" w:rsidRDefault="00445675" w:rsidP="00E119B0">
      <w:pPr>
        <w:pStyle w:val="Sansinterligne"/>
        <w:numPr>
          <w:ilvl w:val="0"/>
          <w:numId w:val="27"/>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En cas de conflit entre une disposition du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et la réglementation, </w:t>
      </w:r>
      <w:r w:rsidR="00E2746C" w:rsidRPr="003C7AA5">
        <w:rPr>
          <w:rFonts w:ascii="Arial" w:hAnsi="Arial" w:cs="Arial"/>
          <w:color w:val="auto"/>
          <w:lang w:val="fr-BE"/>
        </w:rPr>
        <w:t>emportant</w:t>
      </w:r>
      <w:r w:rsidRPr="003C7AA5">
        <w:rPr>
          <w:rFonts w:ascii="Arial" w:hAnsi="Arial" w:cs="Arial"/>
          <w:color w:val="auto"/>
          <w:lang w:val="fr-BE"/>
        </w:rPr>
        <w:t xml:space="preserve"> la nullité de cette disposition, les autres dispositions du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demeurent pleinement en vigueur pour le surplus</w:t>
      </w:r>
      <w:r w:rsidR="00DA3EE2" w:rsidRPr="003C7AA5">
        <w:rPr>
          <w:rFonts w:ascii="Arial" w:hAnsi="Arial" w:cs="Arial"/>
          <w:color w:val="auto"/>
          <w:lang w:val="fr-BE"/>
        </w:rPr>
        <w:t xml:space="preserve">. </w:t>
      </w:r>
      <w:r w:rsidRPr="003C7AA5">
        <w:rPr>
          <w:rFonts w:ascii="Arial" w:hAnsi="Arial" w:cs="Arial"/>
          <w:color w:val="auto"/>
          <w:lang w:val="fr-BE"/>
        </w:rPr>
        <w:t>Les Parties se concerteront pour remplacer cette (ces) disposition(s)</w:t>
      </w:r>
      <w:r w:rsidR="00DA3EE2" w:rsidRPr="003C7AA5">
        <w:rPr>
          <w:rFonts w:ascii="Arial" w:hAnsi="Arial" w:cs="Arial"/>
          <w:color w:val="auto"/>
          <w:lang w:val="fr-BE"/>
        </w:rPr>
        <w:t xml:space="preserve"> </w:t>
      </w:r>
      <w:r w:rsidRPr="003C7AA5">
        <w:rPr>
          <w:rFonts w:ascii="Arial" w:hAnsi="Arial" w:cs="Arial"/>
          <w:color w:val="auto"/>
          <w:lang w:val="fr-BE"/>
        </w:rPr>
        <w:t>par une disposition conforme à la réglementation</w:t>
      </w:r>
      <w:r w:rsidR="00217162" w:rsidRPr="003C7AA5">
        <w:rPr>
          <w:rFonts w:ascii="Arial" w:hAnsi="Arial" w:cs="Arial"/>
          <w:color w:val="auto"/>
          <w:lang w:val="fr-BE"/>
        </w:rPr>
        <w:t>.</w:t>
      </w:r>
      <w:r w:rsidR="004A6C16" w:rsidRPr="003C7AA5">
        <w:rPr>
          <w:rFonts w:ascii="Arial" w:hAnsi="Arial" w:cs="Arial"/>
          <w:color w:val="auto"/>
          <w:lang w:val="fr-BE"/>
        </w:rPr>
        <w:t xml:space="preserve"> </w:t>
      </w:r>
      <w:r w:rsidR="008F4AED" w:rsidRPr="003C7AA5">
        <w:rPr>
          <w:rFonts w:ascii="Arial" w:hAnsi="Arial" w:cs="Arial"/>
          <w:color w:val="auto"/>
          <w:lang w:val="fr-BE"/>
        </w:rPr>
        <w:t>Ce remplacement a lieu de l’accord des deux parties</w:t>
      </w:r>
      <w:r w:rsidR="004A6C16" w:rsidRPr="003C7AA5">
        <w:rPr>
          <w:rFonts w:ascii="Arial" w:hAnsi="Arial" w:cs="Arial"/>
          <w:color w:val="auto"/>
          <w:lang w:val="fr-BE"/>
        </w:rPr>
        <w:t>.</w:t>
      </w:r>
    </w:p>
    <w:p w14:paraId="652A066C" w14:textId="77777777" w:rsidR="006A7EA7" w:rsidRPr="003C7AA5" w:rsidRDefault="006A7EA7" w:rsidP="006A7EA7">
      <w:pPr>
        <w:pStyle w:val="Sansinterligne"/>
        <w:spacing w:beforeLines="40" w:before="96" w:afterLines="20" w:after="48"/>
        <w:ind w:left="720" w:right="-144"/>
        <w:rPr>
          <w:rFonts w:ascii="Arial" w:hAnsi="Arial" w:cs="Arial"/>
          <w:color w:val="auto"/>
          <w:lang w:val="fr-BE"/>
        </w:rPr>
      </w:pPr>
    </w:p>
    <w:p w14:paraId="31CE1036" w14:textId="77777777" w:rsidR="00B45FDC" w:rsidRPr="003C7AA5" w:rsidRDefault="00B45FDC" w:rsidP="006A7EA7">
      <w:pPr>
        <w:pStyle w:val="Sansinterligne"/>
        <w:spacing w:beforeLines="40" w:before="96" w:afterLines="20" w:after="48"/>
        <w:ind w:left="720" w:right="-144"/>
        <w:rPr>
          <w:rFonts w:ascii="Arial" w:hAnsi="Arial" w:cs="Arial"/>
          <w:color w:val="auto"/>
          <w:lang w:val="fr-BE"/>
        </w:rPr>
      </w:pPr>
    </w:p>
    <w:p w14:paraId="12DA39E7" w14:textId="64EC912E" w:rsidR="00CB4370" w:rsidRPr="003C7AA5" w:rsidRDefault="008F4AED" w:rsidP="00462B90">
      <w:pPr>
        <w:spacing w:beforeLines="40" w:before="96" w:afterLines="20" w:after="48" w:line="240" w:lineRule="auto"/>
        <w:ind w:right="-144"/>
        <w:rPr>
          <w:rFonts w:ascii="Arial" w:hAnsi="Arial" w:cs="Arial"/>
          <w:b/>
          <w:color w:val="auto"/>
          <w:lang w:val="fr-BE"/>
        </w:rPr>
      </w:pPr>
      <w:r w:rsidRPr="003C7AA5">
        <w:rPr>
          <w:rFonts w:ascii="Arial" w:hAnsi="Arial" w:cs="Arial"/>
          <w:b/>
          <w:color w:val="auto"/>
          <w:lang w:val="fr-BE"/>
        </w:rPr>
        <w:t>Article</w:t>
      </w:r>
      <w:r w:rsidR="00885890" w:rsidRPr="003C7AA5">
        <w:rPr>
          <w:rFonts w:ascii="Arial" w:hAnsi="Arial" w:cs="Arial"/>
          <w:b/>
          <w:color w:val="auto"/>
          <w:lang w:val="fr-BE"/>
        </w:rPr>
        <w:t xml:space="preserve"> </w:t>
      </w:r>
      <w:r w:rsidR="00DC7BAF" w:rsidRPr="003C7AA5">
        <w:rPr>
          <w:rFonts w:ascii="Arial" w:hAnsi="Arial" w:cs="Arial"/>
          <w:b/>
          <w:color w:val="auto"/>
          <w:lang w:val="fr-BE"/>
        </w:rPr>
        <w:t>14</w:t>
      </w:r>
      <w:r w:rsidRPr="003C7AA5">
        <w:rPr>
          <w:rFonts w:ascii="Arial" w:hAnsi="Arial" w:cs="Arial"/>
          <w:b/>
          <w:color w:val="auto"/>
          <w:lang w:val="fr-BE"/>
        </w:rPr>
        <w:t> :</w:t>
      </w:r>
      <w:r w:rsidR="00885890" w:rsidRPr="003C7AA5">
        <w:rPr>
          <w:rFonts w:ascii="Arial" w:hAnsi="Arial" w:cs="Arial"/>
          <w:b/>
          <w:color w:val="auto"/>
          <w:lang w:val="fr-BE"/>
        </w:rPr>
        <w:t xml:space="preserve"> </w:t>
      </w:r>
      <w:r w:rsidRPr="003C7AA5">
        <w:rPr>
          <w:rFonts w:ascii="Arial" w:hAnsi="Arial" w:cs="Arial"/>
          <w:b/>
          <w:color w:val="auto"/>
          <w:lang w:val="fr-BE"/>
        </w:rPr>
        <w:t xml:space="preserve">Durée et </w:t>
      </w:r>
      <w:r w:rsidR="00227D75" w:rsidRPr="003C7AA5">
        <w:rPr>
          <w:rFonts w:ascii="Arial" w:hAnsi="Arial" w:cs="Arial"/>
          <w:b/>
          <w:color w:val="auto"/>
          <w:lang w:val="fr-BE"/>
        </w:rPr>
        <w:t xml:space="preserve">fin du </w:t>
      </w:r>
      <w:r w:rsidR="00DB705D" w:rsidRPr="003C7AA5">
        <w:rPr>
          <w:rFonts w:ascii="Arial" w:hAnsi="Arial" w:cs="Arial"/>
          <w:b/>
          <w:color w:val="auto"/>
          <w:lang w:val="fr-BE"/>
        </w:rPr>
        <w:t>Contrat</w:t>
      </w:r>
    </w:p>
    <w:p w14:paraId="58EC009F" w14:textId="1757B05E" w:rsidR="00D55A8A" w:rsidRPr="003C7AA5" w:rsidRDefault="00227D75" w:rsidP="00E119B0">
      <w:pPr>
        <w:pStyle w:val="Sansinterligne"/>
        <w:numPr>
          <w:ilvl w:val="0"/>
          <w:numId w:val="15"/>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est indissociablement lié au </w:t>
      </w:r>
      <w:r w:rsidR="003F2755" w:rsidRPr="003C7AA5">
        <w:rPr>
          <w:rFonts w:ascii="Arial" w:hAnsi="Arial" w:cs="Arial"/>
          <w:color w:val="auto"/>
          <w:lang w:val="fr-BE"/>
        </w:rPr>
        <w:t>Contrat de Produit et de Service</w:t>
      </w:r>
      <w:r w:rsidRPr="003C7AA5">
        <w:rPr>
          <w:rFonts w:ascii="Arial" w:hAnsi="Arial" w:cs="Arial"/>
          <w:color w:val="auto"/>
          <w:lang w:val="fr-BE"/>
        </w:rPr>
        <w:t xml:space="preserve"> et ne peut </w:t>
      </w:r>
      <w:r w:rsidR="000B0CDC" w:rsidRPr="003C7AA5">
        <w:rPr>
          <w:rFonts w:ascii="Arial" w:hAnsi="Arial" w:cs="Arial"/>
          <w:color w:val="auto"/>
          <w:lang w:val="fr-BE"/>
        </w:rPr>
        <w:t>faire l’objet d’une résiliation intermédiaire</w:t>
      </w:r>
      <w:r w:rsidR="00D55A8A" w:rsidRPr="003C7AA5">
        <w:rPr>
          <w:rFonts w:ascii="Arial" w:hAnsi="Arial" w:cs="Arial"/>
          <w:color w:val="auto"/>
          <w:lang w:val="fr-BE"/>
        </w:rPr>
        <w:t>.</w:t>
      </w:r>
    </w:p>
    <w:p w14:paraId="70E0CC52" w14:textId="4DCFA8AF" w:rsidR="006864C4" w:rsidRPr="003C7AA5" w:rsidRDefault="000B0CDC" w:rsidP="00E119B0">
      <w:pPr>
        <w:pStyle w:val="Sansinterligne"/>
        <w:numPr>
          <w:ilvl w:val="0"/>
          <w:numId w:val="15"/>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prend cours dès sa signature</w:t>
      </w:r>
      <w:r w:rsidR="006864C4" w:rsidRPr="003C7AA5">
        <w:rPr>
          <w:rFonts w:ascii="Arial" w:hAnsi="Arial" w:cs="Arial"/>
          <w:color w:val="auto"/>
          <w:lang w:val="fr-BE"/>
        </w:rPr>
        <w:t>.</w:t>
      </w:r>
    </w:p>
    <w:p w14:paraId="7B0B4997" w14:textId="074FBF5C" w:rsidR="00314CE2" w:rsidRPr="003C7AA5" w:rsidRDefault="000B0CDC" w:rsidP="00E119B0">
      <w:pPr>
        <w:pStyle w:val="Sansinterligne"/>
        <w:numPr>
          <w:ilvl w:val="0"/>
          <w:numId w:val="15"/>
        </w:numPr>
        <w:spacing w:beforeLines="40" w:before="96" w:afterLines="20" w:after="48"/>
        <w:ind w:right="-144"/>
        <w:contextualSpacing/>
        <w:rPr>
          <w:rFonts w:ascii="Arial" w:hAnsi="Arial" w:cs="Arial"/>
          <w:color w:val="auto"/>
          <w:lang w:val="fr-BE"/>
        </w:rPr>
      </w:pPr>
      <w:r w:rsidRPr="003C7AA5">
        <w:rPr>
          <w:rFonts w:ascii="Arial" w:hAnsi="Arial" w:cs="Arial"/>
          <w:color w:val="auto"/>
          <w:lang w:val="fr-BE"/>
        </w:rPr>
        <w:t xml:space="preserve">Le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prend fin de plein droit à la résiliation du </w:t>
      </w:r>
      <w:r w:rsidR="003F2755" w:rsidRPr="003C7AA5">
        <w:rPr>
          <w:rFonts w:ascii="Arial" w:hAnsi="Arial" w:cs="Arial"/>
          <w:color w:val="auto"/>
          <w:lang w:val="fr-BE"/>
        </w:rPr>
        <w:t>Contrat de Produit et de Service</w:t>
      </w:r>
      <w:r w:rsidR="00D07841" w:rsidRPr="003C7AA5">
        <w:rPr>
          <w:rFonts w:ascii="Arial" w:hAnsi="Arial" w:cs="Arial"/>
          <w:color w:val="auto"/>
          <w:lang w:val="fr-BE"/>
        </w:rPr>
        <w:t xml:space="preserve">. </w:t>
      </w:r>
    </w:p>
    <w:p w14:paraId="1EAB91D5" w14:textId="298B6EB8" w:rsidR="00CF5861" w:rsidRPr="003C7AA5" w:rsidRDefault="000B0CDC" w:rsidP="00E119B0">
      <w:pPr>
        <w:pStyle w:val="Sansinterligne"/>
        <w:numPr>
          <w:ilvl w:val="0"/>
          <w:numId w:val="15"/>
        </w:numPr>
        <w:spacing w:beforeLines="40" w:before="96" w:afterLines="20" w:after="48"/>
        <w:ind w:right="-144"/>
        <w:contextualSpacing/>
        <w:rPr>
          <w:rFonts w:ascii="Arial" w:hAnsi="Arial" w:cs="Arial"/>
          <w:color w:val="auto"/>
          <w:lang w:val="fr-BE"/>
        </w:rPr>
      </w:pPr>
      <w:r w:rsidRPr="003C7AA5">
        <w:rPr>
          <w:rFonts w:ascii="Arial" w:hAnsi="Arial" w:cs="Arial"/>
          <w:color w:val="auto"/>
          <w:lang w:val="fr-BE"/>
        </w:rPr>
        <w:t xml:space="preserve">La fin du présent </w:t>
      </w:r>
      <w:r w:rsidR="00AE3465" w:rsidRPr="003C7AA5">
        <w:rPr>
          <w:rFonts w:ascii="Arial" w:hAnsi="Arial" w:cs="Arial"/>
          <w:color w:val="auto"/>
          <w:lang w:val="fr-BE"/>
        </w:rPr>
        <w:t>Contrat de Sous-traitance</w:t>
      </w:r>
      <w:r w:rsidR="00CE29BD">
        <w:rPr>
          <w:rFonts w:ascii="Arial" w:hAnsi="Arial" w:cs="Arial"/>
          <w:color w:val="auto"/>
          <w:lang w:val="fr-BE"/>
        </w:rPr>
        <w:t xml:space="preserve"> ne libère pas</w:t>
      </w:r>
      <w:r w:rsidRPr="003C7AA5">
        <w:rPr>
          <w:rFonts w:ascii="Arial" w:hAnsi="Arial" w:cs="Arial"/>
          <w:color w:val="auto"/>
          <w:lang w:val="fr-BE"/>
        </w:rPr>
        <w:t xml:space="preserve"> les Parties de leurs obligations </w:t>
      </w:r>
      <w:r w:rsidR="00E27728" w:rsidRPr="003C7AA5">
        <w:rPr>
          <w:rFonts w:ascii="Arial" w:hAnsi="Arial" w:cs="Arial"/>
          <w:color w:val="auto"/>
          <w:lang w:val="fr-BE"/>
        </w:rPr>
        <w:t>résultant</w:t>
      </w:r>
      <w:r w:rsidRPr="003C7AA5">
        <w:rPr>
          <w:rFonts w:ascii="Arial" w:hAnsi="Arial" w:cs="Arial"/>
          <w:color w:val="auto"/>
          <w:lang w:val="fr-BE"/>
        </w:rPr>
        <w:t xml:space="preserve"> du présent </w:t>
      </w:r>
      <w:r w:rsidR="00AE3465" w:rsidRPr="003C7AA5">
        <w:rPr>
          <w:rFonts w:ascii="Arial" w:hAnsi="Arial" w:cs="Arial"/>
          <w:color w:val="auto"/>
          <w:lang w:val="fr-BE"/>
        </w:rPr>
        <w:t>Contrat de Sous-traitance</w:t>
      </w:r>
      <w:r w:rsidRPr="003C7AA5">
        <w:rPr>
          <w:rFonts w:ascii="Arial" w:hAnsi="Arial" w:cs="Arial"/>
          <w:color w:val="auto"/>
          <w:lang w:val="fr-BE"/>
        </w:rPr>
        <w:t xml:space="preserve"> qui, </w:t>
      </w:r>
      <w:r w:rsidR="00E27728" w:rsidRPr="003C7AA5">
        <w:rPr>
          <w:rFonts w:ascii="Arial" w:hAnsi="Arial" w:cs="Arial"/>
          <w:color w:val="auto"/>
          <w:lang w:val="fr-BE"/>
        </w:rPr>
        <w:t>compte tenu de</w:t>
      </w:r>
      <w:r w:rsidRPr="003C7AA5">
        <w:rPr>
          <w:rFonts w:ascii="Arial" w:hAnsi="Arial" w:cs="Arial"/>
          <w:color w:val="auto"/>
          <w:lang w:val="fr-BE"/>
        </w:rPr>
        <w:t xml:space="preserve"> leur nature, sont présumées </w:t>
      </w:r>
      <w:r w:rsidR="00E27728" w:rsidRPr="003C7AA5">
        <w:rPr>
          <w:rFonts w:ascii="Arial" w:hAnsi="Arial" w:cs="Arial"/>
          <w:color w:val="auto"/>
          <w:lang w:val="fr-BE"/>
        </w:rPr>
        <w:t>poursuivre leurs effets</w:t>
      </w:r>
      <w:r w:rsidRPr="003C7AA5">
        <w:rPr>
          <w:rFonts w:ascii="Arial" w:hAnsi="Arial" w:cs="Arial"/>
          <w:color w:val="auto"/>
          <w:lang w:val="fr-BE"/>
        </w:rPr>
        <w:t xml:space="preserve"> après la fin du </w:t>
      </w:r>
      <w:r w:rsidR="00DB705D" w:rsidRPr="003C7AA5">
        <w:rPr>
          <w:rFonts w:ascii="Arial" w:hAnsi="Arial" w:cs="Arial"/>
          <w:color w:val="auto"/>
          <w:lang w:val="fr-BE"/>
        </w:rPr>
        <w:t>Contrat</w:t>
      </w:r>
      <w:r w:rsidR="008E58B9" w:rsidRPr="003C7AA5">
        <w:rPr>
          <w:rFonts w:ascii="Arial" w:hAnsi="Arial" w:cs="Arial"/>
          <w:color w:val="auto"/>
          <w:lang w:val="fr-BE"/>
        </w:rPr>
        <w:t>.</w:t>
      </w:r>
    </w:p>
    <w:p w14:paraId="3DD825F5" w14:textId="77777777" w:rsidR="00D33A49" w:rsidRPr="003C7AA5" w:rsidRDefault="00D33A49" w:rsidP="00F407CF">
      <w:pPr>
        <w:pStyle w:val="Sansinterligne"/>
        <w:spacing w:beforeLines="40" w:before="96" w:afterLines="20" w:after="48"/>
        <w:ind w:left="708" w:right="-144"/>
        <w:contextualSpacing/>
        <w:rPr>
          <w:rFonts w:ascii="Arial" w:hAnsi="Arial" w:cs="Arial"/>
          <w:color w:val="auto"/>
          <w:lang w:val="fr-BE"/>
        </w:rPr>
      </w:pPr>
    </w:p>
    <w:p w14:paraId="3219AF72" w14:textId="0F0CAE89" w:rsidR="00CF5861" w:rsidRPr="003C7AA5" w:rsidRDefault="00CF5861" w:rsidP="00F407CF">
      <w:pPr>
        <w:pStyle w:val="Sansinterligne"/>
        <w:spacing w:beforeLines="40" w:before="96" w:afterLines="20" w:after="48"/>
        <w:ind w:left="708" w:right="-144"/>
        <w:contextualSpacing/>
        <w:rPr>
          <w:rFonts w:ascii="Arial" w:hAnsi="Arial" w:cs="Arial"/>
          <w:color w:val="auto"/>
          <w:lang w:val="fr-BE"/>
        </w:rPr>
      </w:pPr>
      <w:r w:rsidRPr="003C7AA5">
        <w:rPr>
          <w:rFonts w:ascii="Arial" w:hAnsi="Arial" w:cs="Arial"/>
          <w:color w:val="auto"/>
          <w:lang w:val="fr-BE"/>
        </w:rPr>
        <w:t>Ainsi convenu et signé en double</w:t>
      </w:r>
      <w:r w:rsidR="00B45FDC" w:rsidRPr="003C7AA5">
        <w:rPr>
          <w:rFonts w:ascii="Arial" w:hAnsi="Arial" w:cs="Arial"/>
          <w:color w:val="auto"/>
          <w:lang w:val="fr-BE"/>
        </w:rPr>
        <w:t xml:space="preserve">, à </w:t>
      </w:r>
      <w:r w:rsidR="00B45FDC" w:rsidRPr="003C7AA5">
        <w:rPr>
          <w:color w:val="auto"/>
        </w:rPr>
        <w:fldChar w:fldCharType="begin">
          <w:ffData>
            <w:name w:val="Text9"/>
            <w:enabled/>
            <w:calcOnExit w:val="0"/>
            <w:textInput>
              <w:default w:val="&lt;plaats&gt;"/>
            </w:textInput>
          </w:ffData>
        </w:fldChar>
      </w:r>
      <w:bookmarkStart w:id="8" w:name="Text9"/>
      <w:r w:rsidR="00B45FDC" w:rsidRPr="003C7AA5">
        <w:rPr>
          <w:color w:val="auto"/>
          <w:lang w:val="fr-FR"/>
        </w:rPr>
        <w:instrText xml:space="preserve"> FORMTEXT </w:instrText>
      </w:r>
      <w:r w:rsidR="00B45FDC" w:rsidRPr="003C7AA5">
        <w:rPr>
          <w:color w:val="auto"/>
        </w:rPr>
      </w:r>
      <w:r w:rsidR="00B45FDC" w:rsidRPr="003C7AA5">
        <w:rPr>
          <w:color w:val="auto"/>
        </w:rPr>
        <w:fldChar w:fldCharType="separate"/>
      </w:r>
      <w:r w:rsidR="00B45FDC" w:rsidRPr="003C7AA5">
        <w:rPr>
          <w:noProof/>
          <w:color w:val="auto"/>
          <w:lang w:val="fr-FR"/>
        </w:rPr>
        <w:t>&lt;lieu&gt;</w:t>
      </w:r>
      <w:r w:rsidR="00B45FDC" w:rsidRPr="003C7AA5">
        <w:rPr>
          <w:color w:val="auto"/>
        </w:rPr>
        <w:fldChar w:fldCharType="end"/>
      </w:r>
      <w:bookmarkEnd w:id="8"/>
      <w:r w:rsidR="00D33A49" w:rsidRPr="003C7AA5">
        <w:rPr>
          <w:rFonts w:ascii="Arial" w:hAnsi="Arial" w:cs="Arial"/>
          <w:color w:val="auto"/>
          <w:lang w:val="fr-BE"/>
        </w:rPr>
        <w:t xml:space="preserve"> à la date du </w:t>
      </w:r>
      <w:r w:rsidR="00B45FDC" w:rsidRPr="003C7AA5">
        <w:rPr>
          <w:color w:val="auto"/>
        </w:rPr>
        <w:fldChar w:fldCharType="begin">
          <w:ffData>
            <w:name w:val="Text10"/>
            <w:enabled/>
            <w:calcOnExit w:val="0"/>
            <w:textInput>
              <w:default w:val="&lt;datum&gt;"/>
            </w:textInput>
          </w:ffData>
        </w:fldChar>
      </w:r>
      <w:bookmarkStart w:id="9" w:name="Text10"/>
      <w:r w:rsidR="00B45FDC" w:rsidRPr="003C7AA5">
        <w:rPr>
          <w:color w:val="auto"/>
          <w:lang w:val="fr-FR"/>
        </w:rPr>
        <w:instrText xml:space="preserve"> FORMTEXT </w:instrText>
      </w:r>
      <w:r w:rsidR="00B45FDC" w:rsidRPr="003C7AA5">
        <w:rPr>
          <w:color w:val="auto"/>
        </w:rPr>
      </w:r>
      <w:r w:rsidR="00B45FDC" w:rsidRPr="003C7AA5">
        <w:rPr>
          <w:color w:val="auto"/>
        </w:rPr>
        <w:fldChar w:fldCharType="separate"/>
      </w:r>
      <w:r w:rsidR="00B45FDC" w:rsidRPr="003C7AA5">
        <w:rPr>
          <w:noProof/>
          <w:color w:val="auto"/>
          <w:lang w:val="fr-FR"/>
        </w:rPr>
        <w:t>&lt;date&gt;</w:t>
      </w:r>
      <w:r w:rsidR="00B45FDC" w:rsidRPr="003C7AA5">
        <w:rPr>
          <w:color w:val="auto"/>
        </w:rPr>
        <w:fldChar w:fldCharType="end"/>
      </w:r>
      <w:bookmarkEnd w:id="9"/>
      <w:r w:rsidRPr="003C7AA5">
        <w:rPr>
          <w:rFonts w:ascii="Arial" w:hAnsi="Arial" w:cs="Arial"/>
          <w:color w:val="auto"/>
          <w:lang w:val="fr-BE"/>
        </w:rPr>
        <w:t>.</w:t>
      </w:r>
    </w:p>
    <w:p w14:paraId="08AFB5B1" w14:textId="77777777" w:rsidR="00CF5861" w:rsidRPr="003C7AA5" w:rsidRDefault="00CF5861" w:rsidP="00F407CF">
      <w:pPr>
        <w:pStyle w:val="Sansinterligne"/>
        <w:spacing w:beforeLines="40" w:before="96" w:afterLines="20" w:after="48"/>
        <w:ind w:left="720" w:right="-144"/>
        <w:contextualSpacing/>
        <w:rPr>
          <w:rFonts w:ascii="Arial" w:hAnsi="Arial" w:cs="Arial"/>
          <w:color w:val="auto"/>
          <w:lang w:val="fr-BE"/>
        </w:rPr>
      </w:pPr>
    </w:p>
    <w:p w14:paraId="1FC73D7B" w14:textId="3A14A2AF" w:rsidR="0002481F" w:rsidRPr="003C7AA5" w:rsidRDefault="00CF5861" w:rsidP="0002481F">
      <w:pPr>
        <w:pStyle w:val="Sansinterligne"/>
        <w:spacing w:beforeLines="40" w:before="96" w:afterLines="20" w:after="48"/>
        <w:ind w:left="720" w:right="-144"/>
        <w:contextualSpacing/>
        <w:rPr>
          <w:rFonts w:ascii="Arial" w:hAnsi="Arial" w:cs="Arial"/>
          <w:color w:val="auto"/>
          <w:lang w:val="fr-BE"/>
        </w:rPr>
      </w:pPr>
      <w:r w:rsidRPr="003C7AA5">
        <w:rPr>
          <w:rFonts w:ascii="Arial" w:hAnsi="Arial" w:cs="Arial"/>
          <w:color w:val="auto"/>
          <w:lang w:val="fr-BE"/>
        </w:rPr>
        <w:t xml:space="preserve">Le Responsable du traitement, </w:t>
      </w:r>
      <w:r w:rsidR="0002481F" w:rsidRPr="003C7AA5">
        <w:rPr>
          <w:rFonts w:ascii="Arial" w:hAnsi="Arial" w:cs="Arial"/>
          <w:color w:val="auto"/>
          <w:lang w:val="fr-BE"/>
        </w:rPr>
        <w:tab/>
      </w:r>
      <w:r w:rsidR="0002481F" w:rsidRPr="003C7AA5">
        <w:rPr>
          <w:rFonts w:ascii="Arial" w:hAnsi="Arial" w:cs="Arial"/>
          <w:color w:val="auto"/>
          <w:lang w:val="fr-BE"/>
        </w:rPr>
        <w:tab/>
      </w:r>
      <w:r w:rsidR="0002481F" w:rsidRPr="003C7AA5">
        <w:rPr>
          <w:rFonts w:ascii="Arial" w:hAnsi="Arial" w:cs="Arial"/>
          <w:color w:val="auto"/>
          <w:lang w:val="fr-BE"/>
        </w:rPr>
        <w:tab/>
      </w:r>
      <w:r w:rsidR="0002481F" w:rsidRPr="003C7AA5">
        <w:rPr>
          <w:rFonts w:ascii="Arial" w:hAnsi="Arial" w:cs="Arial"/>
          <w:color w:val="auto"/>
          <w:lang w:val="fr-BE"/>
        </w:rPr>
        <w:tab/>
        <w:t xml:space="preserve">Le Sous-traitant, </w:t>
      </w:r>
    </w:p>
    <w:p w14:paraId="0C309EFF" w14:textId="3DCDA71C" w:rsidR="00CF5861" w:rsidRPr="003C7AA5" w:rsidRDefault="00CF5861" w:rsidP="00F407CF">
      <w:pPr>
        <w:pStyle w:val="Sansinterligne"/>
        <w:spacing w:beforeLines="40" w:before="96" w:afterLines="20" w:after="48"/>
        <w:ind w:left="720" w:right="-144"/>
        <w:contextualSpacing/>
        <w:rPr>
          <w:rFonts w:ascii="Arial" w:hAnsi="Arial" w:cs="Arial"/>
          <w:color w:val="auto"/>
          <w:lang w:val="fr-BE"/>
        </w:rPr>
      </w:pPr>
    </w:p>
    <w:p w14:paraId="539B7FAE" w14:textId="1590ACAD" w:rsidR="0002481F" w:rsidRPr="003C7AA5" w:rsidRDefault="00056A49" w:rsidP="00F407CF">
      <w:pPr>
        <w:pStyle w:val="Sansinterligne"/>
        <w:spacing w:beforeLines="40" w:before="96" w:afterLines="20" w:after="48"/>
        <w:ind w:left="720" w:right="-144"/>
        <w:contextualSpacing/>
        <w:rPr>
          <w:rFonts w:ascii="Arial" w:hAnsi="Arial" w:cs="Arial"/>
          <w:color w:val="auto"/>
          <w:lang w:val="fr-BE"/>
        </w:rPr>
      </w:pPr>
      <w:r w:rsidRPr="003C7AA5">
        <w:rPr>
          <w:rFonts w:ascii="Arial" w:hAnsi="Arial" w:cs="Arial"/>
          <w:noProof/>
          <w:color w:val="auto"/>
          <w:lang w:val="fr-FR" w:eastAsia="fr-FR"/>
        </w:rPr>
        <w:drawing>
          <wp:anchor distT="0" distB="0" distL="114300" distR="114300" simplePos="0" relativeHeight="251658240" behindDoc="0" locked="0" layoutInCell="1" allowOverlap="1" wp14:anchorId="7005B145" wp14:editId="6A3D1D12">
            <wp:simplePos x="0" y="0"/>
            <wp:positionH relativeFrom="column">
              <wp:posOffset>3534410</wp:posOffset>
            </wp:positionH>
            <wp:positionV relativeFrom="paragraph">
              <wp:posOffset>635</wp:posOffset>
            </wp:positionV>
            <wp:extent cx="1839595" cy="64770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9595" cy="647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F7E2961" w14:textId="55D43CB9" w:rsidR="0002481F" w:rsidRPr="003C7AA5" w:rsidRDefault="0002481F" w:rsidP="00F407CF">
      <w:pPr>
        <w:pStyle w:val="Sansinterligne"/>
        <w:spacing w:beforeLines="40" w:before="96" w:afterLines="20" w:after="48"/>
        <w:ind w:left="720" w:right="-144"/>
        <w:contextualSpacing/>
        <w:rPr>
          <w:rFonts w:ascii="Arial" w:hAnsi="Arial" w:cs="Arial"/>
          <w:color w:val="auto"/>
          <w:lang w:val="fr-BE"/>
        </w:rPr>
      </w:pPr>
    </w:p>
    <w:p w14:paraId="760628AE" w14:textId="77777777" w:rsidR="0002481F" w:rsidRPr="003C7AA5" w:rsidRDefault="0002481F" w:rsidP="00F407CF">
      <w:pPr>
        <w:pStyle w:val="Sansinterligne"/>
        <w:spacing w:beforeLines="40" w:before="96" w:afterLines="20" w:after="48"/>
        <w:ind w:left="720" w:right="-144"/>
        <w:contextualSpacing/>
        <w:rPr>
          <w:rFonts w:ascii="Arial" w:hAnsi="Arial" w:cs="Arial"/>
          <w:color w:val="auto"/>
          <w:lang w:val="fr-BE"/>
        </w:rPr>
      </w:pPr>
    </w:p>
    <w:p w14:paraId="65538F20" w14:textId="77777777" w:rsidR="0002481F" w:rsidRPr="003C7AA5" w:rsidRDefault="0002481F" w:rsidP="00F407CF">
      <w:pPr>
        <w:pStyle w:val="Sansinterligne"/>
        <w:spacing w:beforeLines="40" w:before="96" w:afterLines="20" w:after="48"/>
        <w:ind w:left="720" w:right="-144"/>
        <w:contextualSpacing/>
        <w:rPr>
          <w:rFonts w:ascii="Arial" w:hAnsi="Arial" w:cs="Arial"/>
          <w:color w:val="auto"/>
          <w:lang w:val="fr-BE"/>
        </w:rPr>
      </w:pPr>
    </w:p>
    <w:p w14:paraId="30BFF812" w14:textId="77777777" w:rsidR="00515930" w:rsidRPr="003C7AA5" w:rsidRDefault="00515930" w:rsidP="00515930">
      <w:pPr>
        <w:pStyle w:val="Sansinterligne"/>
        <w:contextualSpacing/>
        <w:rPr>
          <w:rFonts w:ascii="Arial" w:hAnsi="Arial" w:cs="Arial"/>
          <w:color w:val="auto"/>
          <w:lang w:val="fr-BE"/>
        </w:rPr>
      </w:pPr>
    </w:p>
    <w:p w14:paraId="35A11B36" w14:textId="77777777" w:rsidR="00056A49" w:rsidRPr="003C7AA5" w:rsidRDefault="00056A49" w:rsidP="00515930">
      <w:pPr>
        <w:pStyle w:val="Sansinterligne"/>
        <w:ind w:firstLine="708"/>
        <w:contextualSpacing/>
        <w:rPr>
          <w:rFonts w:ascii="Arial" w:hAnsi="Arial" w:cs="Arial"/>
          <w:color w:val="auto"/>
          <w:lang w:val="fr-BE"/>
        </w:rPr>
      </w:pPr>
    </w:p>
    <w:p w14:paraId="0DDC72B3" w14:textId="280F3645" w:rsidR="0002481F" w:rsidRPr="003C7AA5" w:rsidRDefault="0002481F" w:rsidP="00515930">
      <w:pPr>
        <w:pStyle w:val="Sansinterligne"/>
        <w:ind w:firstLine="708"/>
        <w:contextualSpacing/>
        <w:rPr>
          <w:rFonts w:ascii="Arial" w:hAnsi="Arial" w:cs="Arial"/>
          <w:color w:val="auto"/>
          <w:lang w:val="fr-BE"/>
        </w:rPr>
      </w:pPr>
      <w:r w:rsidRPr="003C7AA5">
        <w:rPr>
          <w:rFonts w:ascii="Arial" w:hAnsi="Arial" w:cs="Arial"/>
          <w:color w:val="auto"/>
          <w:lang w:val="fr-BE"/>
        </w:rPr>
        <w:t xml:space="preserve">Nom : </w:t>
      </w:r>
      <w:r w:rsidRPr="003C7AA5">
        <w:rPr>
          <w:rFonts w:ascii="Arial" w:hAnsi="Arial" w:cs="Arial"/>
          <w:color w:val="auto"/>
          <w:lang w:val="fr-BE"/>
        </w:rPr>
        <w:tab/>
      </w:r>
      <w:r w:rsidR="00653B42">
        <w:rPr>
          <w:color w:val="auto"/>
        </w:rPr>
        <w:fldChar w:fldCharType="begin">
          <w:ffData>
            <w:name w:val=""/>
            <w:enabled/>
            <w:calcOnExit w:val="0"/>
            <w:textInput>
              <w:default w:val="&lt;Nom&gt;"/>
            </w:textInput>
          </w:ffData>
        </w:fldChar>
      </w:r>
      <w:r w:rsidR="00653B42" w:rsidRPr="00653B42">
        <w:rPr>
          <w:color w:val="auto"/>
          <w:lang w:val="fr-FR"/>
        </w:rPr>
        <w:instrText xml:space="preserve"> FORMTEXT </w:instrText>
      </w:r>
      <w:r w:rsidR="00653B42">
        <w:rPr>
          <w:color w:val="auto"/>
        </w:rPr>
      </w:r>
      <w:r w:rsidR="00653B42">
        <w:rPr>
          <w:color w:val="auto"/>
        </w:rPr>
        <w:fldChar w:fldCharType="separate"/>
      </w:r>
      <w:r w:rsidR="00653B42" w:rsidRPr="00653B42">
        <w:rPr>
          <w:noProof/>
          <w:color w:val="auto"/>
          <w:lang w:val="fr-FR"/>
        </w:rPr>
        <w:t>&lt;Nom&gt;</w:t>
      </w:r>
      <w:r w:rsidR="00653B42">
        <w:rPr>
          <w:color w:val="auto"/>
        </w:rPr>
        <w:fldChar w:fldCharType="end"/>
      </w:r>
      <w:r w:rsidRPr="003C7AA5">
        <w:rPr>
          <w:rFonts w:ascii="Arial" w:hAnsi="Arial" w:cs="Arial"/>
          <w:color w:val="auto"/>
          <w:lang w:val="fr-BE"/>
        </w:rPr>
        <w:tab/>
      </w:r>
      <w:r w:rsidRPr="003C7AA5">
        <w:rPr>
          <w:rFonts w:ascii="Arial" w:hAnsi="Arial" w:cs="Arial"/>
          <w:color w:val="auto"/>
          <w:lang w:val="fr-BE"/>
        </w:rPr>
        <w:tab/>
      </w:r>
      <w:r w:rsidRPr="003C7AA5">
        <w:rPr>
          <w:rFonts w:ascii="Arial" w:hAnsi="Arial" w:cs="Arial"/>
          <w:color w:val="auto"/>
          <w:lang w:val="fr-BE"/>
        </w:rPr>
        <w:tab/>
      </w:r>
      <w:r w:rsidRPr="003C7AA5">
        <w:rPr>
          <w:rFonts w:ascii="Arial" w:hAnsi="Arial" w:cs="Arial"/>
          <w:color w:val="auto"/>
          <w:lang w:val="fr-BE"/>
        </w:rPr>
        <w:tab/>
      </w:r>
      <w:r w:rsidRPr="003C7AA5">
        <w:rPr>
          <w:rFonts w:ascii="Arial" w:hAnsi="Arial" w:cs="Arial"/>
          <w:color w:val="auto"/>
          <w:lang w:val="fr-BE"/>
        </w:rPr>
        <w:tab/>
      </w:r>
      <w:r w:rsidRPr="003C7AA5">
        <w:rPr>
          <w:rFonts w:ascii="Arial" w:hAnsi="Arial" w:cs="Arial"/>
          <w:color w:val="auto"/>
          <w:lang w:val="fr-BE"/>
        </w:rPr>
        <w:tab/>
        <w:t>Nom : Winfried Mortelmans</w:t>
      </w:r>
    </w:p>
    <w:p w14:paraId="79955256" w14:textId="77777777" w:rsidR="0002481F" w:rsidRPr="003C7AA5" w:rsidRDefault="0002481F" w:rsidP="00515930">
      <w:pPr>
        <w:pStyle w:val="Sansinterligne"/>
        <w:contextualSpacing/>
        <w:rPr>
          <w:rFonts w:ascii="Arial" w:hAnsi="Arial" w:cs="Arial"/>
          <w:color w:val="auto"/>
          <w:lang w:val="fr-BE"/>
        </w:rPr>
      </w:pPr>
    </w:p>
    <w:p w14:paraId="00225CF9" w14:textId="05CC1C6D" w:rsidR="0002481F" w:rsidRPr="003C7AA5" w:rsidRDefault="00653B42" w:rsidP="00515930">
      <w:pPr>
        <w:pStyle w:val="Sansinterligne"/>
        <w:ind w:firstLine="708"/>
        <w:contextualSpacing/>
        <w:rPr>
          <w:rFonts w:ascii="Arial" w:hAnsi="Arial" w:cs="Arial"/>
          <w:color w:val="auto"/>
          <w:lang w:val="fr-BE"/>
        </w:rPr>
      </w:pPr>
      <w:r>
        <w:rPr>
          <w:rFonts w:ascii="Arial" w:hAnsi="Arial" w:cs="Arial"/>
          <w:color w:val="auto"/>
          <w:lang w:val="fr-BE"/>
        </w:rPr>
        <w:t xml:space="preserve">Fonction : </w:t>
      </w:r>
      <w:r>
        <w:rPr>
          <w:color w:val="auto"/>
        </w:rPr>
        <w:fldChar w:fldCharType="begin">
          <w:ffData>
            <w:name w:val=""/>
            <w:enabled/>
            <w:calcOnExit w:val="0"/>
            <w:textInput>
              <w:default w:val="&lt;Fonction&gt;"/>
            </w:textInput>
          </w:ffData>
        </w:fldChar>
      </w:r>
      <w:r w:rsidRPr="00920B34">
        <w:rPr>
          <w:color w:val="auto"/>
          <w:lang w:val="fr-FR"/>
        </w:rPr>
        <w:instrText xml:space="preserve"> FORMTEXT </w:instrText>
      </w:r>
      <w:r>
        <w:rPr>
          <w:color w:val="auto"/>
        </w:rPr>
      </w:r>
      <w:r>
        <w:rPr>
          <w:color w:val="auto"/>
        </w:rPr>
        <w:fldChar w:fldCharType="separate"/>
      </w:r>
      <w:r w:rsidRPr="00920B34">
        <w:rPr>
          <w:noProof/>
          <w:color w:val="auto"/>
          <w:lang w:val="fr-FR"/>
        </w:rPr>
        <w:t>&lt;Fonction&gt;</w:t>
      </w:r>
      <w:r>
        <w:rPr>
          <w:color w:val="auto"/>
        </w:rPr>
        <w:fldChar w:fldCharType="end"/>
      </w:r>
      <w:r w:rsidR="0002481F" w:rsidRPr="003C7AA5">
        <w:rPr>
          <w:rFonts w:ascii="Arial" w:hAnsi="Arial" w:cs="Arial"/>
          <w:color w:val="auto"/>
          <w:lang w:val="fr-BE"/>
        </w:rPr>
        <w:tab/>
      </w:r>
      <w:r w:rsidR="0002481F" w:rsidRPr="003C7AA5">
        <w:rPr>
          <w:rFonts w:ascii="Arial" w:hAnsi="Arial" w:cs="Arial"/>
          <w:color w:val="auto"/>
          <w:lang w:val="fr-BE"/>
        </w:rPr>
        <w:tab/>
      </w:r>
      <w:r w:rsidR="0002481F" w:rsidRPr="003C7AA5">
        <w:rPr>
          <w:rFonts w:ascii="Arial" w:hAnsi="Arial" w:cs="Arial"/>
          <w:color w:val="auto"/>
          <w:lang w:val="fr-BE"/>
        </w:rPr>
        <w:tab/>
      </w:r>
      <w:r w:rsidR="0002481F" w:rsidRPr="003C7AA5">
        <w:rPr>
          <w:rFonts w:ascii="Arial" w:hAnsi="Arial" w:cs="Arial"/>
          <w:color w:val="auto"/>
          <w:lang w:val="fr-BE"/>
        </w:rPr>
        <w:tab/>
      </w:r>
      <w:r w:rsidR="0002481F" w:rsidRPr="003C7AA5">
        <w:rPr>
          <w:rFonts w:ascii="Arial" w:hAnsi="Arial" w:cs="Arial"/>
          <w:color w:val="auto"/>
          <w:lang w:val="fr-BE"/>
        </w:rPr>
        <w:tab/>
        <w:t>Fonction : Managing Director</w:t>
      </w:r>
    </w:p>
    <w:p w14:paraId="70849684" w14:textId="77777777" w:rsidR="0002481F" w:rsidRPr="003C7AA5" w:rsidRDefault="0002481F" w:rsidP="00515930">
      <w:pPr>
        <w:pStyle w:val="Sansinterligne"/>
        <w:contextualSpacing/>
        <w:rPr>
          <w:rFonts w:ascii="Arial" w:hAnsi="Arial" w:cs="Arial"/>
          <w:color w:val="auto"/>
          <w:lang w:val="fr-BE"/>
        </w:rPr>
      </w:pPr>
    </w:p>
    <w:p w14:paraId="51A69877" w14:textId="77777777" w:rsidR="0002481F" w:rsidRPr="003C7AA5" w:rsidRDefault="0002481F" w:rsidP="00F407CF">
      <w:pPr>
        <w:pStyle w:val="Sansinterligne"/>
        <w:spacing w:beforeLines="40" w:before="96" w:afterLines="20" w:after="48"/>
        <w:ind w:left="720" w:right="-144"/>
        <w:contextualSpacing/>
        <w:rPr>
          <w:rFonts w:ascii="Arial" w:hAnsi="Arial" w:cs="Arial"/>
          <w:color w:val="auto"/>
          <w:lang w:val="fr-BE"/>
        </w:rPr>
      </w:pPr>
    </w:p>
    <w:p w14:paraId="7F33DEE6" w14:textId="77777777" w:rsidR="0002481F" w:rsidRPr="003C7AA5" w:rsidRDefault="0002481F" w:rsidP="00F407CF">
      <w:pPr>
        <w:pStyle w:val="Sansinterligne"/>
        <w:spacing w:beforeLines="40" w:before="96" w:afterLines="20" w:after="48"/>
        <w:ind w:left="720" w:right="-144"/>
        <w:contextualSpacing/>
        <w:rPr>
          <w:rFonts w:ascii="Arial" w:hAnsi="Arial" w:cs="Arial"/>
          <w:color w:val="auto"/>
          <w:lang w:val="fr-BE"/>
        </w:rPr>
      </w:pPr>
    </w:p>
    <w:p w14:paraId="62552EC5" w14:textId="77777777" w:rsidR="00CF5861" w:rsidRPr="003C7AA5" w:rsidRDefault="00CF5861" w:rsidP="00F407CF">
      <w:pPr>
        <w:pStyle w:val="Sansinterligne"/>
        <w:spacing w:beforeLines="40" w:before="96" w:afterLines="20" w:after="48"/>
        <w:ind w:left="720" w:right="-144"/>
        <w:contextualSpacing/>
        <w:rPr>
          <w:rFonts w:ascii="Arial" w:hAnsi="Arial" w:cs="Arial"/>
          <w:color w:val="auto"/>
          <w:lang w:val="fr-BE"/>
        </w:rPr>
      </w:pPr>
    </w:p>
    <w:p w14:paraId="32669A6C" w14:textId="77777777" w:rsidR="00230CC5" w:rsidRPr="003C7AA5" w:rsidRDefault="00230CC5" w:rsidP="00F407CF">
      <w:pPr>
        <w:pStyle w:val="Sansinterligne"/>
        <w:spacing w:beforeLines="40" w:before="96" w:afterLines="20" w:after="48"/>
        <w:ind w:left="720" w:right="-144"/>
        <w:contextualSpacing/>
        <w:rPr>
          <w:rFonts w:ascii="Arial" w:hAnsi="Arial" w:cs="Arial"/>
          <w:color w:val="auto"/>
          <w:lang w:val="fr-BE"/>
        </w:rPr>
      </w:pPr>
    </w:p>
    <w:p w14:paraId="1DA5CDFA" w14:textId="77777777" w:rsidR="00230CC5" w:rsidRPr="003C7AA5" w:rsidRDefault="00230CC5" w:rsidP="00230CC5">
      <w:pPr>
        <w:pStyle w:val="Sansinterligne"/>
        <w:spacing w:beforeLines="40" w:before="96" w:afterLines="20" w:after="48"/>
        <w:ind w:left="720" w:right="-144"/>
        <w:contextualSpacing/>
        <w:rPr>
          <w:rFonts w:ascii="Arial" w:hAnsi="Arial" w:cs="Arial"/>
          <w:color w:val="auto"/>
          <w:lang w:val="fr-BE"/>
        </w:rPr>
      </w:pPr>
    </w:p>
    <w:p w14:paraId="7CDBA7F0" w14:textId="77777777" w:rsidR="00230CC5" w:rsidRPr="003C7AA5" w:rsidRDefault="00230CC5" w:rsidP="00F407CF">
      <w:pPr>
        <w:pStyle w:val="Sansinterligne"/>
        <w:spacing w:beforeLines="40" w:before="96" w:afterLines="20" w:after="48"/>
        <w:ind w:left="720" w:right="-144"/>
        <w:contextualSpacing/>
        <w:rPr>
          <w:rFonts w:ascii="Arial" w:hAnsi="Arial" w:cs="Arial"/>
          <w:color w:val="auto"/>
          <w:lang w:val="fr-BE"/>
        </w:rPr>
      </w:pPr>
    </w:p>
    <w:p w14:paraId="11C6A444" w14:textId="77777777" w:rsidR="00230CC5" w:rsidRPr="003C7AA5" w:rsidRDefault="00230CC5" w:rsidP="00F407CF">
      <w:pPr>
        <w:pStyle w:val="Sansinterligne"/>
        <w:spacing w:beforeLines="40" w:before="96" w:afterLines="20" w:after="48"/>
        <w:ind w:left="720" w:right="-144"/>
        <w:contextualSpacing/>
        <w:rPr>
          <w:rFonts w:ascii="Arial" w:hAnsi="Arial" w:cs="Arial"/>
          <w:color w:val="auto"/>
          <w:lang w:val="fr-BE"/>
        </w:rPr>
      </w:pPr>
    </w:p>
    <w:p w14:paraId="130A2691" w14:textId="172C84DA" w:rsidR="00230CC5" w:rsidRPr="003C7AA5" w:rsidRDefault="00230CC5" w:rsidP="00BB1F49">
      <w:pPr>
        <w:pStyle w:val="Sansinterligne"/>
        <w:spacing w:beforeLines="40" w:before="96" w:afterLines="20" w:after="48"/>
        <w:ind w:right="-144"/>
        <w:contextualSpacing/>
        <w:rPr>
          <w:rFonts w:ascii="Arial" w:hAnsi="Arial" w:cs="Arial"/>
          <w:color w:val="auto"/>
          <w:lang w:val="fr-BE"/>
        </w:rPr>
      </w:pPr>
      <w:r w:rsidRPr="003C7AA5">
        <w:rPr>
          <w:rFonts w:ascii="Arial" w:hAnsi="Arial" w:cs="Arial"/>
          <w:color w:val="auto"/>
          <w:lang w:val="fr-BE"/>
        </w:rPr>
        <w:t xml:space="preserve">Annexe 1 : </w:t>
      </w:r>
      <w:r w:rsidRPr="003C7AA5">
        <w:rPr>
          <w:rFonts w:ascii="Arial" w:hAnsi="Arial" w:cs="Arial"/>
          <w:b/>
          <w:color w:val="auto"/>
          <w:lang w:val="fr-BE"/>
        </w:rPr>
        <w:t>Notice Vie Privée</w:t>
      </w:r>
    </w:p>
    <w:p w14:paraId="285762D2" w14:textId="672617BF" w:rsidR="00F70133" w:rsidRPr="003C7AA5" w:rsidRDefault="00230CC5" w:rsidP="00826807">
      <w:pPr>
        <w:pStyle w:val="Sansinterligne"/>
        <w:spacing w:beforeLines="40" w:before="96" w:afterLines="20" w:after="48"/>
        <w:ind w:right="-144"/>
        <w:contextualSpacing/>
        <w:rPr>
          <w:rFonts w:ascii="Arial" w:hAnsi="Arial" w:cs="Arial"/>
          <w:color w:val="auto"/>
          <w:lang w:val="fr-BE"/>
        </w:rPr>
      </w:pPr>
      <w:r w:rsidRPr="003C7AA5">
        <w:rPr>
          <w:rFonts w:ascii="Arial" w:hAnsi="Arial" w:cs="Arial"/>
          <w:color w:val="auto"/>
          <w:lang w:val="fr-BE"/>
        </w:rPr>
        <w:t>Annexe 2 : </w:t>
      </w:r>
      <w:r w:rsidR="00FF0BC2" w:rsidRPr="003C7AA5">
        <w:rPr>
          <w:rFonts w:ascii="Arial" w:hAnsi="Arial" w:cs="Arial"/>
          <w:b/>
          <w:color w:val="auto"/>
          <w:lang w:val="fr-BE"/>
        </w:rPr>
        <w:t>Mesures de sécurité techniques et organisationnelles générales</w:t>
      </w:r>
      <w:r w:rsidR="00FF0BC2" w:rsidRPr="003C7AA5" w:rsidDel="00FF0BC2">
        <w:rPr>
          <w:rFonts w:ascii="Arial" w:hAnsi="Arial" w:cs="Arial"/>
          <w:color w:val="auto"/>
          <w:lang w:val="fr-BE"/>
        </w:rPr>
        <w:t xml:space="preserve"> </w:t>
      </w:r>
      <w:r w:rsidR="00EA7B3B" w:rsidRPr="003C7AA5">
        <w:rPr>
          <w:rFonts w:ascii="Arial" w:hAnsi="Arial" w:cs="Arial"/>
          <w:color w:val="auto"/>
          <w:lang w:val="fr-BE"/>
        </w:rPr>
        <w:br w:type="page"/>
      </w:r>
      <w:r w:rsidR="008D289F" w:rsidRPr="003C7AA5">
        <w:rPr>
          <w:rFonts w:ascii="Arial" w:hAnsi="Arial" w:cs="Arial"/>
          <w:b/>
          <w:color w:val="auto"/>
          <w:lang w:val="fr-BE"/>
        </w:rPr>
        <w:lastRenderedPageBreak/>
        <w:t>ANNEXE</w:t>
      </w:r>
      <w:r w:rsidR="00F70133" w:rsidRPr="003C7AA5">
        <w:rPr>
          <w:rFonts w:ascii="Arial" w:hAnsi="Arial" w:cs="Arial"/>
          <w:b/>
          <w:color w:val="auto"/>
          <w:lang w:val="fr-BE"/>
        </w:rPr>
        <w:t xml:space="preserve"> 1</w:t>
      </w:r>
      <w:r w:rsidR="008D289F" w:rsidRPr="003C7AA5">
        <w:rPr>
          <w:rFonts w:ascii="Arial" w:hAnsi="Arial" w:cs="Arial"/>
          <w:b/>
          <w:color w:val="auto"/>
          <w:lang w:val="fr-BE"/>
        </w:rPr>
        <w:t> :</w:t>
      </w:r>
      <w:r w:rsidR="00F70133" w:rsidRPr="003C7AA5">
        <w:rPr>
          <w:rFonts w:ascii="Arial" w:hAnsi="Arial" w:cs="Arial"/>
          <w:b/>
          <w:color w:val="auto"/>
          <w:lang w:val="fr-BE"/>
        </w:rPr>
        <w:t xml:space="preserve"> </w:t>
      </w:r>
      <w:r w:rsidR="0096364F" w:rsidRPr="003C7AA5">
        <w:rPr>
          <w:rFonts w:ascii="Arial" w:hAnsi="Arial" w:cs="Arial"/>
          <w:b/>
          <w:color w:val="auto"/>
          <w:lang w:val="fr-BE"/>
        </w:rPr>
        <w:t>Notice Vie privée</w:t>
      </w:r>
      <w:r w:rsidR="00F70133" w:rsidRPr="003C7AA5">
        <w:rPr>
          <w:rFonts w:ascii="Arial" w:hAnsi="Arial" w:cs="Arial"/>
          <w:b/>
          <w:color w:val="auto"/>
          <w:lang w:val="fr-BE"/>
        </w:rPr>
        <w:t xml:space="preserve"> </w:t>
      </w:r>
      <w:r w:rsidR="00D21B6F" w:rsidRPr="003C7AA5">
        <w:rPr>
          <w:rFonts w:ascii="Arial" w:hAnsi="Arial" w:cs="Arial"/>
          <w:b/>
          <w:color w:val="auto"/>
          <w:lang w:val="fr-BE"/>
        </w:rPr>
        <w:t>WAZZOU</w:t>
      </w:r>
      <w:r w:rsidR="006D0B61" w:rsidRPr="003C7AA5">
        <w:rPr>
          <w:rFonts w:ascii="Arial" w:hAnsi="Arial" w:cs="Arial"/>
          <w:b/>
          <w:color w:val="auto"/>
          <w:lang w:val="fr-BE"/>
        </w:rPr>
        <w:t xml:space="preserve"> </w:t>
      </w:r>
      <w:r w:rsidR="00DA4167" w:rsidRPr="003C7AA5">
        <w:rPr>
          <w:rFonts w:ascii="Arial" w:hAnsi="Arial" w:cs="Arial"/>
          <w:b/>
          <w:color w:val="auto"/>
          <w:lang w:val="fr-BE"/>
        </w:rPr>
        <w:t>/ MY VAN IN</w:t>
      </w:r>
    </w:p>
    <w:p w14:paraId="5BC11B8E" w14:textId="0E4E3E12" w:rsidR="001A4E2F" w:rsidRPr="003C7AA5" w:rsidRDefault="001A4E2F" w:rsidP="00F70133">
      <w:pPr>
        <w:spacing w:beforeLines="40" w:before="96" w:afterLines="20" w:after="48"/>
        <w:ind w:right="-144"/>
        <w:rPr>
          <w:rFonts w:ascii="Arial" w:hAnsi="Arial" w:cs="Arial"/>
          <w:i/>
          <w:color w:val="auto"/>
          <w:lang w:val="fr-BE"/>
        </w:rPr>
      </w:pPr>
      <w:r w:rsidRPr="003C7AA5">
        <w:rPr>
          <w:rFonts w:ascii="Arial" w:hAnsi="Arial" w:cs="Arial"/>
          <w:i/>
          <w:color w:val="auto"/>
          <w:lang w:val="fr-BE"/>
        </w:rPr>
        <w:t>Les établissements d'enseignement utilisent de plus en plus d’applications numériques. L'utilisation et la livraison de ces produits et services nécessitent des données pouvant être reliées</w:t>
      </w:r>
      <w:r w:rsidR="00696640" w:rsidRPr="003C7AA5">
        <w:rPr>
          <w:rFonts w:ascii="Arial" w:hAnsi="Arial" w:cs="Arial"/>
          <w:i/>
          <w:color w:val="auto"/>
          <w:lang w:val="fr-BE"/>
        </w:rPr>
        <w:t xml:space="preserve"> spécifiquement</w:t>
      </w:r>
      <w:r w:rsidRPr="003C7AA5">
        <w:rPr>
          <w:rFonts w:ascii="Arial" w:hAnsi="Arial" w:cs="Arial"/>
          <w:i/>
          <w:color w:val="auto"/>
          <w:lang w:val="fr-BE"/>
        </w:rPr>
        <w:t xml:space="preserve"> à des personnes (par exemple, des enseignants</w:t>
      </w:r>
      <w:r w:rsidR="00696640" w:rsidRPr="003C7AA5">
        <w:rPr>
          <w:rFonts w:ascii="Arial" w:hAnsi="Arial" w:cs="Arial"/>
          <w:i/>
          <w:color w:val="auto"/>
          <w:lang w:val="fr-BE"/>
        </w:rPr>
        <w:t xml:space="preserve"> et des élèves</w:t>
      </w:r>
      <w:r w:rsidRPr="003C7AA5">
        <w:rPr>
          <w:rFonts w:ascii="Arial" w:hAnsi="Arial" w:cs="Arial"/>
          <w:i/>
          <w:color w:val="auto"/>
          <w:lang w:val="fr-BE"/>
        </w:rPr>
        <w:t xml:space="preserve">). Les Responsables du traitement doivent conclure des accords avec les Sous-traitants concernant l'utilisation de ces Données à caractère personnel. </w:t>
      </w:r>
    </w:p>
    <w:p w14:paraId="04DDD6CF" w14:textId="6C61FF45" w:rsidR="001A4E2F" w:rsidRPr="003C7AA5" w:rsidRDefault="001A4E2F" w:rsidP="00F70133">
      <w:pPr>
        <w:spacing w:beforeLines="40" w:before="96" w:afterLines="20" w:after="48"/>
        <w:ind w:right="-144"/>
        <w:rPr>
          <w:rFonts w:ascii="Arial" w:hAnsi="Arial" w:cs="Arial"/>
          <w:i/>
          <w:color w:val="auto"/>
          <w:lang w:val="fr-BE"/>
        </w:rPr>
      </w:pPr>
      <w:r w:rsidRPr="003C7AA5">
        <w:rPr>
          <w:rFonts w:ascii="Arial" w:hAnsi="Arial" w:cs="Arial"/>
          <w:i/>
          <w:color w:val="auto"/>
          <w:lang w:val="fr-BE"/>
        </w:rPr>
        <w:t>Cette notice fournit aux établissements d'enseignement des informations sur les services fournis par le Sous-traitant et sur les donn</w:t>
      </w:r>
      <w:r w:rsidR="00713DC2" w:rsidRPr="003C7AA5">
        <w:rPr>
          <w:rFonts w:ascii="Arial" w:hAnsi="Arial" w:cs="Arial"/>
          <w:i/>
          <w:color w:val="auto"/>
          <w:lang w:val="fr-BE"/>
        </w:rPr>
        <w:t>ées personnelles traitées</w:t>
      </w:r>
      <w:r w:rsidRPr="003C7AA5">
        <w:rPr>
          <w:rFonts w:ascii="Arial" w:hAnsi="Arial" w:cs="Arial"/>
          <w:i/>
          <w:color w:val="auto"/>
          <w:lang w:val="fr-BE"/>
        </w:rPr>
        <w:t xml:space="preserve">. Dans l'ensemble, il s'agit de régler les questions </w:t>
      </w:r>
      <w:r w:rsidR="00696640" w:rsidRPr="003C7AA5">
        <w:rPr>
          <w:rFonts w:ascii="Arial" w:hAnsi="Arial" w:cs="Arial"/>
          <w:i/>
          <w:color w:val="auto"/>
          <w:lang w:val="fr-BE"/>
        </w:rPr>
        <w:t>suivantes</w:t>
      </w:r>
      <w:r w:rsidRPr="003C7AA5">
        <w:rPr>
          <w:rFonts w:ascii="Arial" w:hAnsi="Arial" w:cs="Arial"/>
          <w:i/>
          <w:color w:val="auto"/>
          <w:lang w:val="fr-BE"/>
        </w:rPr>
        <w:t xml:space="preserve"> : "qui traite les données des personnes concernées et où, pourquoi et comment ces données sont traitées ? ". </w:t>
      </w:r>
    </w:p>
    <w:p w14:paraId="579635FA" w14:textId="4D867207" w:rsidR="00013A3C" w:rsidRPr="003C7AA5" w:rsidRDefault="006F6800" w:rsidP="00F70133">
      <w:pPr>
        <w:spacing w:beforeLines="40" w:before="96" w:afterLines="20" w:after="48"/>
        <w:ind w:right="-144"/>
        <w:rPr>
          <w:rFonts w:ascii="Arial" w:hAnsi="Arial" w:cs="Arial"/>
          <w:i/>
          <w:color w:val="auto"/>
          <w:lang w:val="fr-BE"/>
        </w:rPr>
      </w:pPr>
      <w:r w:rsidRPr="003C7AA5">
        <w:rPr>
          <w:rFonts w:ascii="Arial" w:hAnsi="Arial" w:cs="Arial"/>
          <w:i/>
          <w:color w:val="auto"/>
          <w:lang w:val="fr-BE"/>
        </w:rPr>
        <w:t>L’utilisation de la présente Notice Vie Privée aide le Responsable du traitement (et donc les établissements d’enseignement) à mieux comprendre le fonctionnement du produit et/ou des services et le type de données qui sont échangées dans ce cadre</w:t>
      </w:r>
      <w:r w:rsidR="00D60747" w:rsidRPr="003C7AA5">
        <w:rPr>
          <w:rFonts w:ascii="Arial" w:hAnsi="Arial" w:cs="Arial"/>
          <w:i/>
          <w:color w:val="auto"/>
          <w:lang w:val="fr-BE"/>
        </w:rPr>
        <w:t xml:space="preserve">. </w:t>
      </w:r>
      <w:r w:rsidRPr="003C7AA5">
        <w:rPr>
          <w:rFonts w:ascii="Arial" w:hAnsi="Arial" w:cs="Arial"/>
          <w:i/>
          <w:color w:val="auto"/>
          <w:lang w:val="fr-BE"/>
        </w:rPr>
        <w:t>Un registre des activités de traitement peut être initié et mis à jour sur base de la présente notice</w:t>
      </w:r>
      <w:r w:rsidR="00D60747" w:rsidRPr="003C7AA5">
        <w:rPr>
          <w:rFonts w:ascii="Arial" w:hAnsi="Arial" w:cs="Arial"/>
          <w:i/>
          <w:color w:val="auto"/>
          <w:lang w:val="fr-BE"/>
        </w:rPr>
        <w:t>.</w:t>
      </w:r>
    </w:p>
    <w:p w14:paraId="29F90B16" w14:textId="77777777" w:rsidR="00F70133" w:rsidRPr="003C7AA5" w:rsidRDefault="00F70133" w:rsidP="00F70133">
      <w:pPr>
        <w:spacing w:beforeLines="40" w:before="96" w:afterLines="20" w:after="48"/>
        <w:ind w:right="-144"/>
        <w:rPr>
          <w:rFonts w:ascii="Arial" w:hAnsi="Arial" w:cs="Arial"/>
          <w:b/>
          <w:color w:val="auto"/>
          <w:u w:val="single"/>
          <w:lang w:val="fr-BE"/>
        </w:rPr>
      </w:pPr>
    </w:p>
    <w:p w14:paraId="522B05A9" w14:textId="77777777" w:rsidR="00F70133" w:rsidRPr="003C7AA5" w:rsidRDefault="00F70133"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 xml:space="preserve">A. </w:t>
      </w:r>
      <w:r w:rsidR="00A2072E" w:rsidRPr="003C7AA5">
        <w:rPr>
          <w:rFonts w:ascii="Arial" w:hAnsi="Arial" w:cs="Arial"/>
          <w:b/>
          <w:color w:val="auto"/>
          <w:u w:val="single"/>
          <w:lang w:val="fr-BE"/>
        </w:rPr>
        <w:t>Informations générales</w:t>
      </w:r>
    </w:p>
    <w:tbl>
      <w:tblPr>
        <w:tblStyle w:val="Grilledutableau"/>
        <w:tblW w:w="0" w:type="auto"/>
        <w:tblLook w:val="04A0" w:firstRow="1" w:lastRow="0" w:firstColumn="1" w:lastColumn="0" w:noHBand="0" w:noVBand="1"/>
      </w:tblPr>
      <w:tblGrid>
        <w:gridCol w:w="3085"/>
        <w:gridCol w:w="6125"/>
      </w:tblGrid>
      <w:tr w:rsidR="003C7AA5" w:rsidRPr="003C7AA5" w14:paraId="3F302019" w14:textId="77777777" w:rsidTr="00F01416">
        <w:tc>
          <w:tcPr>
            <w:tcW w:w="3085" w:type="dxa"/>
          </w:tcPr>
          <w:p w14:paraId="0F9F8333" w14:textId="1E514229" w:rsidR="00FF0BC2" w:rsidRPr="003C7AA5" w:rsidRDefault="00FF0BC2" w:rsidP="00ED75A5">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Nom du produit et/ou du service : </w:t>
            </w:r>
          </w:p>
        </w:tc>
        <w:tc>
          <w:tcPr>
            <w:tcW w:w="6125" w:type="dxa"/>
          </w:tcPr>
          <w:p w14:paraId="757907E0" w14:textId="3B69DF9E" w:rsidR="00FF0BC2" w:rsidRPr="003C7AA5" w:rsidRDefault="00D21B6F" w:rsidP="00F70133">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WAZZOU</w:t>
            </w:r>
            <w:r w:rsidR="00DA4167" w:rsidRPr="003C7AA5">
              <w:rPr>
                <w:rFonts w:ascii="Arial" w:hAnsi="Arial" w:cs="Arial"/>
                <w:color w:val="auto"/>
                <w:lang w:val="fr-BE"/>
              </w:rPr>
              <w:t xml:space="preserve"> / MY VAN IN</w:t>
            </w:r>
          </w:p>
        </w:tc>
      </w:tr>
      <w:tr w:rsidR="003C7AA5" w:rsidRPr="00BA38D8" w14:paraId="1DFCF7CE" w14:textId="77777777" w:rsidTr="00F01416">
        <w:tc>
          <w:tcPr>
            <w:tcW w:w="3085" w:type="dxa"/>
          </w:tcPr>
          <w:p w14:paraId="344C4583" w14:textId="123F37ED" w:rsidR="00FF0BC2" w:rsidRPr="003C7AA5" w:rsidRDefault="00FF0BC2" w:rsidP="00ED75A5">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Nom du Sous-traitant et coordonnées: </w:t>
            </w:r>
          </w:p>
        </w:tc>
        <w:tc>
          <w:tcPr>
            <w:tcW w:w="6125" w:type="dxa"/>
          </w:tcPr>
          <w:p w14:paraId="6D1371AD" w14:textId="3802B0F0" w:rsidR="00FF0BC2" w:rsidRPr="003C7AA5" w:rsidRDefault="006D0B61" w:rsidP="00F70133">
            <w:pPr>
              <w:tabs>
                <w:tab w:val="left" w:pos="3686"/>
              </w:tabs>
              <w:spacing w:beforeLines="40" w:before="96" w:afterLines="20" w:after="48"/>
              <w:ind w:right="-144"/>
              <w:rPr>
                <w:rFonts w:ascii="Arial" w:hAnsi="Arial" w:cs="Arial"/>
                <w:color w:val="auto"/>
                <w:lang w:val="nl-NL"/>
              </w:rPr>
            </w:pPr>
            <w:r w:rsidRPr="003C7AA5">
              <w:rPr>
                <w:rFonts w:ascii="Arial" w:hAnsi="Arial" w:cs="Arial"/>
                <w:color w:val="auto"/>
                <w:lang w:val="nl-NL"/>
              </w:rPr>
              <w:t xml:space="preserve">Editions </w:t>
            </w:r>
            <w:r w:rsidR="00D21B6F" w:rsidRPr="003C7AA5">
              <w:rPr>
                <w:rFonts w:ascii="Arial" w:hAnsi="Arial" w:cs="Arial"/>
                <w:color w:val="auto"/>
                <w:lang w:val="nl-NL"/>
              </w:rPr>
              <w:t>VAN IN</w:t>
            </w:r>
            <w:r w:rsidRPr="003C7AA5">
              <w:rPr>
                <w:rFonts w:ascii="Arial" w:hAnsi="Arial" w:cs="Arial"/>
                <w:color w:val="auto"/>
                <w:lang w:val="nl-NL"/>
              </w:rPr>
              <w:t xml:space="preserve"> S</w:t>
            </w:r>
            <w:r w:rsidR="008A194D" w:rsidRPr="003C7AA5">
              <w:rPr>
                <w:rFonts w:ascii="Arial" w:hAnsi="Arial" w:cs="Arial"/>
                <w:color w:val="auto"/>
                <w:lang w:val="nl-NL"/>
              </w:rPr>
              <w:t>.</w:t>
            </w:r>
            <w:r w:rsidRPr="003C7AA5">
              <w:rPr>
                <w:rFonts w:ascii="Arial" w:hAnsi="Arial" w:cs="Arial"/>
                <w:color w:val="auto"/>
                <w:lang w:val="nl-NL"/>
              </w:rPr>
              <w:t>A</w:t>
            </w:r>
            <w:r w:rsidR="008A194D" w:rsidRPr="003C7AA5">
              <w:rPr>
                <w:rFonts w:ascii="Arial" w:hAnsi="Arial" w:cs="Arial"/>
                <w:color w:val="auto"/>
                <w:lang w:val="nl-NL"/>
              </w:rPr>
              <w:t>.</w:t>
            </w:r>
            <w:r w:rsidRPr="003C7AA5">
              <w:rPr>
                <w:rFonts w:ascii="Arial" w:hAnsi="Arial" w:cs="Arial"/>
                <w:color w:val="auto"/>
                <w:lang w:val="nl-NL"/>
              </w:rPr>
              <w:t>, Nijverheidsstraat 92 bus 5, 2160 Wommelgem</w:t>
            </w:r>
          </w:p>
        </w:tc>
      </w:tr>
      <w:tr w:rsidR="003C7AA5" w:rsidRPr="00BA38D8" w14:paraId="4F8449A9" w14:textId="77777777" w:rsidTr="00F01416">
        <w:tc>
          <w:tcPr>
            <w:tcW w:w="3085" w:type="dxa"/>
          </w:tcPr>
          <w:p w14:paraId="64E3D252" w14:textId="1044AF07" w:rsidR="00FF0BC2" w:rsidRPr="003C7AA5" w:rsidRDefault="00FF0BC2" w:rsidP="00FF0BC2">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Explication succincte du fonctionnement du produit et du service: </w:t>
            </w:r>
          </w:p>
          <w:p w14:paraId="0CBB5A5A" w14:textId="77777777" w:rsidR="00FF0BC2" w:rsidRPr="003C7AA5"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4B34D7C7" w14:textId="3EE45A61" w:rsidR="00E839B6" w:rsidRPr="003C7AA5" w:rsidRDefault="00E839B6" w:rsidP="00F706A3">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WAZZOU / MY VAN IN est une plateforme </w:t>
            </w:r>
            <w:r w:rsidR="00C673A1" w:rsidRPr="003C7AA5">
              <w:rPr>
                <w:rFonts w:ascii="Arial" w:hAnsi="Arial" w:cs="Arial"/>
                <w:color w:val="auto"/>
                <w:lang w:val="fr-BE"/>
              </w:rPr>
              <w:t xml:space="preserve">numérique d’apprentissage </w:t>
            </w:r>
            <w:r w:rsidRPr="003C7AA5">
              <w:rPr>
                <w:rFonts w:ascii="Arial" w:hAnsi="Arial" w:cs="Arial"/>
                <w:color w:val="auto"/>
                <w:lang w:val="fr-BE"/>
              </w:rPr>
              <w:t>pour l’enseignement fondamental. Les élèves peuvent s’y exercer de manière adaptative et personnalisée</w:t>
            </w:r>
            <w:r w:rsidR="00C673A1" w:rsidRPr="003C7AA5">
              <w:rPr>
                <w:rFonts w:ascii="Arial" w:hAnsi="Arial" w:cs="Arial"/>
                <w:color w:val="auto"/>
                <w:lang w:val="fr-BE"/>
              </w:rPr>
              <w:t xml:space="preserve"> (Wazzou)</w:t>
            </w:r>
            <w:r w:rsidRPr="003C7AA5">
              <w:rPr>
                <w:rFonts w:ascii="Arial" w:hAnsi="Arial" w:cs="Arial"/>
                <w:color w:val="auto"/>
                <w:lang w:val="fr-BE"/>
              </w:rPr>
              <w:t xml:space="preserve">. Les enseignants et autres membres du personnel des écoles </w:t>
            </w:r>
            <w:r w:rsidR="00C673A1" w:rsidRPr="003C7AA5">
              <w:rPr>
                <w:rFonts w:ascii="Arial" w:hAnsi="Arial" w:cs="Arial"/>
                <w:color w:val="auto"/>
                <w:lang w:val="fr-BE"/>
              </w:rPr>
              <w:t xml:space="preserve">y trouvent du </w:t>
            </w:r>
            <w:r w:rsidR="0008283B" w:rsidRPr="003C7AA5">
              <w:rPr>
                <w:rFonts w:ascii="Arial" w:hAnsi="Arial" w:cs="Arial"/>
                <w:color w:val="auto"/>
                <w:lang w:val="fr-BE"/>
              </w:rPr>
              <w:t>matériel de cours</w:t>
            </w:r>
            <w:r w:rsidR="00C673A1" w:rsidRPr="003C7AA5">
              <w:rPr>
                <w:rFonts w:ascii="Arial" w:hAnsi="Arial" w:cs="Arial"/>
                <w:color w:val="auto"/>
                <w:lang w:val="fr-BE"/>
              </w:rPr>
              <w:t xml:space="preserve"> à télécharger</w:t>
            </w:r>
            <w:r w:rsidR="0008283B" w:rsidRPr="003C7AA5">
              <w:rPr>
                <w:rFonts w:ascii="Arial" w:hAnsi="Arial" w:cs="Arial"/>
                <w:color w:val="auto"/>
                <w:lang w:val="fr-BE"/>
              </w:rPr>
              <w:t xml:space="preserve"> et </w:t>
            </w:r>
            <w:r w:rsidR="00C673A1" w:rsidRPr="003C7AA5">
              <w:rPr>
                <w:rFonts w:ascii="Arial" w:hAnsi="Arial" w:cs="Arial"/>
                <w:color w:val="auto"/>
                <w:lang w:val="fr-BE"/>
              </w:rPr>
              <w:t xml:space="preserve">d’autres outils (manuel numérique par exemple) </w:t>
            </w:r>
            <w:proofErr w:type="gramStart"/>
            <w:r w:rsidR="00C673A1" w:rsidRPr="003C7AA5">
              <w:rPr>
                <w:rFonts w:ascii="Arial" w:hAnsi="Arial" w:cs="Arial"/>
                <w:color w:val="auto"/>
                <w:lang w:val="fr-BE"/>
              </w:rPr>
              <w:t>les soutenant</w:t>
            </w:r>
            <w:proofErr w:type="gramEnd"/>
            <w:r w:rsidR="00C673A1" w:rsidRPr="003C7AA5">
              <w:rPr>
                <w:rFonts w:ascii="Arial" w:hAnsi="Arial" w:cs="Arial"/>
                <w:color w:val="auto"/>
                <w:lang w:val="fr-BE"/>
              </w:rPr>
              <w:t xml:space="preserve"> dans leur</w:t>
            </w:r>
            <w:r w:rsidR="0008283B" w:rsidRPr="003C7AA5">
              <w:rPr>
                <w:rFonts w:ascii="Arial" w:hAnsi="Arial" w:cs="Arial"/>
                <w:color w:val="auto"/>
                <w:lang w:val="fr-BE"/>
              </w:rPr>
              <w:t xml:space="preserve"> activité professionnelle. Les parents ont la possibilité de suivre </w:t>
            </w:r>
            <w:r w:rsidR="00746178" w:rsidRPr="003C7AA5">
              <w:rPr>
                <w:rFonts w:ascii="Arial" w:hAnsi="Arial" w:cs="Arial"/>
                <w:color w:val="auto"/>
                <w:lang w:val="fr-BE"/>
              </w:rPr>
              <w:t>les progrès</w:t>
            </w:r>
            <w:r w:rsidR="0008283B" w:rsidRPr="003C7AA5">
              <w:rPr>
                <w:rFonts w:ascii="Arial" w:hAnsi="Arial" w:cs="Arial"/>
                <w:color w:val="auto"/>
                <w:lang w:val="fr-BE"/>
              </w:rPr>
              <w:t xml:space="preserve"> de leur enfant.</w:t>
            </w:r>
          </w:p>
          <w:p w14:paraId="6EFA56C6" w14:textId="67B47315" w:rsidR="00FF0BC2" w:rsidRPr="003C7AA5" w:rsidRDefault="00F706A3" w:rsidP="00F706A3">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Le</w:t>
            </w:r>
            <w:r w:rsidR="008A194D" w:rsidRPr="003C7AA5">
              <w:rPr>
                <w:rFonts w:ascii="Arial" w:hAnsi="Arial" w:cs="Arial"/>
                <w:color w:val="auto"/>
                <w:lang w:val="fr-BE"/>
              </w:rPr>
              <w:t>s</w:t>
            </w:r>
            <w:r w:rsidRPr="003C7AA5">
              <w:rPr>
                <w:rFonts w:ascii="Arial" w:hAnsi="Arial" w:cs="Arial"/>
                <w:color w:val="auto"/>
                <w:lang w:val="fr-BE"/>
              </w:rPr>
              <w:t xml:space="preserve"> traitement</w:t>
            </w:r>
            <w:r w:rsidR="00ED75A5" w:rsidRPr="003C7AA5">
              <w:rPr>
                <w:rFonts w:ascii="Arial" w:hAnsi="Arial" w:cs="Arial"/>
                <w:color w:val="auto"/>
                <w:lang w:val="fr-BE"/>
              </w:rPr>
              <w:t>s</w:t>
            </w:r>
            <w:r w:rsidRPr="003C7AA5">
              <w:rPr>
                <w:rFonts w:ascii="Arial" w:hAnsi="Arial" w:cs="Arial"/>
                <w:color w:val="auto"/>
                <w:lang w:val="fr-BE"/>
              </w:rPr>
              <w:t xml:space="preserve"> des données personnelles dans </w:t>
            </w:r>
            <w:r w:rsidR="00D21B6F" w:rsidRPr="003C7AA5">
              <w:rPr>
                <w:rFonts w:ascii="Arial" w:hAnsi="Arial" w:cs="Arial"/>
                <w:color w:val="auto"/>
                <w:lang w:val="fr-BE"/>
              </w:rPr>
              <w:t>WAZZOU</w:t>
            </w:r>
            <w:r w:rsidR="00DA4167" w:rsidRPr="003C7AA5">
              <w:rPr>
                <w:rFonts w:ascii="Arial" w:hAnsi="Arial" w:cs="Arial"/>
                <w:color w:val="auto"/>
                <w:lang w:val="fr-BE"/>
              </w:rPr>
              <w:t xml:space="preserve"> / MY VAN IN</w:t>
            </w:r>
            <w:r w:rsidRPr="003C7AA5">
              <w:rPr>
                <w:rFonts w:ascii="Arial" w:hAnsi="Arial" w:cs="Arial"/>
                <w:color w:val="auto"/>
                <w:lang w:val="fr-BE"/>
              </w:rPr>
              <w:t xml:space="preserve"> ont rapport avec : </w:t>
            </w:r>
          </w:p>
          <w:p w14:paraId="3217D7CA" w14:textId="77777777" w:rsidR="00F706A3" w:rsidRPr="003C7AA5" w:rsidRDefault="00F706A3" w:rsidP="00E119B0">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L’accès aux produits et services au moyen d’une procédure de connexion</w:t>
            </w:r>
          </w:p>
          <w:p w14:paraId="24C6963B" w14:textId="623CCCE0" w:rsidR="00F706A3" w:rsidRPr="003C7AA5" w:rsidRDefault="00F706A3" w:rsidP="00E119B0">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Le travail avec des outils pédagogiques numériques : une plateforme numérique d’apprentissage (plateforme école, environnement élève) avec une offre de ressources éducatives, d’exercices adaptatifs, de manuels numériques, de systèm</w:t>
            </w:r>
            <w:r w:rsidR="00574E1A" w:rsidRPr="003C7AA5">
              <w:rPr>
                <w:rFonts w:ascii="Arial" w:hAnsi="Arial" w:cs="Arial"/>
                <w:szCs w:val="20"/>
                <w:lang w:val="fr-BE"/>
              </w:rPr>
              <w:t>es de communication, évaluation</w:t>
            </w:r>
            <w:r w:rsidRPr="003C7AA5">
              <w:rPr>
                <w:rFonts w:ascii="Arial" w:hAnsi="Arial" w:cs="Arial"/>
                <w:szCs w:val="20"/>
                <w:lang w:val="fr-BE"/>
              </w:rPr>
              <w:t xml:space="preserve">, rapportage et suivi des élèves.  Les données qui sont introduites par les élèves, ou déduites de l’utilisation de l’outil sont traitées par les Editions </w:t>
            </w:r>
            <w:r w:rsidR="00D21B6F" w:rsidRPr="003C7AA5">
              <w:rPr>
                <w:rFonts w:ascii="Arial" w:hAnsi="Arial" w:cs="Arial"/>
                <w:szCs w:val="20"/>
                <w:lang w:val="fr-BE"/>
              </w:rPr>
              <w:t>VAN IN</w:t>
            </w:r>
            <w:r w:rsidRPr="003C7AA5">
              <w:rPr>
                <w:rFonts w:ascii="Arial" w:hAnsi="Arial" w:cs="Arial"/>
                <w:szCs w:val="20"/>
                <w:lang w:val="fr-BE"/>
              </w:rPr>
              <w:t xml:space="preserve"> S</w:t>
            </w:r>
            <w:r w:rsidR="008A194D" w:rsidRPr="003C7AA5">
              <w:rPr>
                <w:rFonts w:ascii="Arial" w:hAnsi="Arial" w:cs="Arial"/>
                <w:szCs w:val="20"/>
                <w:lang w:val="fr-BE"/>
              </w:rPr>
              <w:t>.</w:t>
            </w:r>
            <w:r w:rsidRPr="003C7AA5">
              <w:rPr>
                <w:rFonts w:ascii="Arial" w:hAnsi="Arial" w:cs="Arial"/>
                <w:szCs w:val="20"/>
                <w:lang w:val="fr-BE"/>
              </w:rPr>
              <w:t>A</w:t>
            </w:r>
            <w:r w:rsidR="008A194D" w:rsidRPr="003C7AA5">
              <w:rPr>
                <w:rFonts w:ascii="Arial" w:hAnsi="Arial" w:cs="Arial"/>
                <w:szCs w:val="20"/>
                <w:lang w:val="fr-BE"/>
              </w:rPr>
              <w:t>.</w:t>
            </w:r>
            <w:r w:rsidRPr="003C7AA5">
              <w:rPr>
                <w:rFonts w:ascii="Arial" w:hAnsi="Arial" w:cs="Arial"/>
                <w:szCs w:val="20"/>
                <w:lang w:val="fr-BE"/>
              </w:rPr>
              <w:t> ;</w:t>
            </w:r>
          </w:p>
          <w:p w14:paraId="28C946AC" w14:textId="518C8B42" w:rsidR="00B15072" w:rsidRPr="003C7AA5" w:rsidRDefault="00F706A3" w:rsidP="00E119B0">
            <w:pPr>
              <w:pStyle w:val="Paragraphedeliste"/>
              <w:numPr>
                <w:ilvl w:val="0"/>
                <w:numId w:val="31"/>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 xml:space="preserve">La transmission des résultats de l’utilisation des élèves à un professeur.  Cela permet </w:t>
            </w:r>
            <w:r w:rsidR="00574E1A" w:rsidRPr="003C7AA5">
              <w:rPr>
                <w:rFonts w:ascii="Arial" w:hAnsi="Arial" w:cs="Arial"/>
                <w:szCs w:val="20"/>
                <w:lang w:val="fr-BE"/>
              </w:rPr>
              <w:t xml:space="preserve">par exemple </w:t>
            </w:r>
            <w:r w:rsidRPr="003C7AA5">
              <w:rPr>
                <w:rFonts w:ascii="Arial" w:hAnsi="Arial" w:cs="Arial"/>
                <w:szCs w:val="20"/>
                <w:lang w:val="fr-BE"/>
              </w:rPr>
              <w:t xml:space="preserve">à un enseignant de voir l’utilisation par chacun de ses élèves d’un contenu d’apprentissage </w:t>
            </w:r>
            <w:r w:rsidR="00B15072" w:rsidRPr="003C7AA5">
              <w:rPr>
                <w:rFonts w:ascii="Arial" w:hAnsi="Arial" w:cs="Arial"/>
                <w:szCs w:val="20"/>
                <w:lang w:val="fr-BE"/>
              </w:rPr>
              <w:t xml:space="preserve">et d’en connaître le résultat. </w:t>
            </w:r>
          </w:p>
          <w:p w14:paraId="0A85F13C" w14:textId="164621A9" w:rsidR="00B15072" w:rsidRPr="003C7AA5" w:rsidRDefault="00B15072" w:rsidP="00B15072">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Editions </w:t>
            </w:r>
            <w:r w:rsidR="00D21B6F" w:rsidRPr="003C7AA5">
              <w:rPr>
                <w:rFonts w:ascii="Arial" w:hAnsi="Arial" w:cs="Arial"/>
                <w:color w:val="auto"/>
                <w:lang w:val="fr-BE"/>
              </w:rPr>
              <w:t>VAN IN</w:t>
            </w:r>
            <w:r w:rsidRPr="003C7AA5">
              <w:rPr>
                <w:rFonts w:ascii="Arial" w:hAnsi="Arial" w:cs="Arial"/>
                <w:color w:val="auto"/>
                <w:lang w:val="fr-BE"/>
              </w:rPr>
              <w:t xml:space="preserve"> S</w:t>
            </w:r>
            <w:r w:rsidR="008A194D" w:rsidRPr="003C7AA5">
              <w:rPr>
                <w:rFonts w:ascii="Arial" w:hAnsi="Arial" w:cs="Arial"/>
                <w:color w:val="auto"/>
                <w:lang w:val="fr-BE"/>
              </w:rPr>
              <w:t>.</w:t>
            </w:r>
            <w:r w:rsidRPr="003C7AA5">
              <w:rPr>
                <w:rFonts w:ascii="Arial" w:hAnsi="Arial" w:cs="Arial"/>
                <w:color w:val="auto"/>
                <w:lang w:val="fr-BE"/>
              </w:rPr>
              <w:t>A</w:t>
            </w:r>
            <w:r w:rsidR="008A194D" w:rsidRPr="003C7AA5">
              <w:rPr>
                <w:rFonts w:ascii="Arial" w:hAnsi="Arial" w:cs="Arial"/>
                <w:color w:val="auto"/>
                <w:lang w:val="fr-BE"/>
              </w:rPr>
              <w:t>.</w:t>
            </w:r>
            <w:r w:rsidRPr="003C7AA5">
              <w:rPr>
                <w:rFonts w:ascii="Arial" w:hAnsi="Arial" w:cs="Arial"/>
                <w:color w:val="auto"/>
                <w:lang w:val="fr-BE"/>
              </w:rPr>
              <w:t xml:space="preserve"> utilise</w:t>
            </w:r>
            <w:r w:rsidR="00574E1A" w:rsidRPr="003C7AA5">
              <w:rPr>
                <w:rFonts w:ascii="Arial" w:hAnsi="Arial" w:cs="Arial"/>
                <w:color w:val="auto"/>
                <w:lang w:val="fr-BE"/>
              </w:rPr>
              <w:t>nt</w:t>
            </w:r>
            <w:r w:rsidRPr="003C7AA5">
              <w:rPr>
                <w:rFonts w:ascii="Arial" w:hAnsi="Arial" w:cs="Arial"/>
                <w:color w:val="auto"/>
                <w:lang w:val="fr-BE"/>
              </w:rPr>
              <w:t xml:space="preserve"> Google Analytics pour mesurer l’utilisation de ses</w:t>
            </w:r>
            <w:r w:rsidR="00AC590E" w:rsidRPr="003C7AA5">
              <w:rPr>
                <w:rFonts w:ascii="Arial" w:hAnsi="Arial" w:cs="Arial"/>
                <w:color w:val="auto"/>
                <w:lang w:val="fr-BE"/>
              </w:rPr>
              <w:t xml:space="preserve"> outils pédagogiques numériques </w:t>
            </w:r>
            <w:r w:rsidRPr="003C7AA5">
              <w:rPr>
                <w:rFonts w:ascii="Arial" w:hAnsi="Arial" w:cs="Arial"/>
                <w:color w:val="auto"/>
                <w:lang w:val="fr-BE"/>
              </w:rPr>
              <w:t xml:space="preserve">et pour déterminer quels systèmes </w:t>
            </w:r>
            <w:r w:rsidR="00C233B5" w:rsidRPr="003C7AA5">
              <w:rPr>
                <w:rFonts w:ascii="Arial" w:hAnsi="Arial" w:cs="Arial"/>
                <w:color w:val="auto"/>
                <w:lang w:val="fr-BE"/>
              </w:rPr>
              <w:t>d’exploitation</w:t>
            </w:r>
            <w:r w:rsidRPr="003C7AA5">
              <w:rPr>
                <w:rFonts w:ascii="Arial" w:hAnsi="Arial" w:cs="Arial"/>
                <w:color w:val="auto"/>
                <w:lang w:val="fr-BE"/>
              </w:rPr>
              <w:t xml:space="preserve"> et navigateurs web sont utilisés. Google traite les données suivantes : numéro unique, information sur la session (durée, données du navigateur, localisation) et visites de pages. </w:t>
            </w:r>
          </w:p>
        </w:tc>
      </w:tr>
      <w:tr w:rsidR="003C7AA5" w:rsidRPr="00BA38D8" w14:paraId="456AC1CA" w14:textId="77777777" w:rsidTr="00F01416">
        <w:tc>
          <w:tcPr>
            <w:tcW w:w="3085" w:type="dxa"/>
          </w:tcPr>
          <w:p w14:paraId="131130F6" w14:textId="48ED4288" w:rsidR="00FF0BC2" w:rsidRPr="003C7AA5" w:rsidRDefault="00FF0BC2" w:rsidP="00FF0BC2">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lastRenderedPageBreak/>
              <w:t xml:space="preserve">Lien vers le Fournisseur et/ou la page du produit: </w:t>
            </w:r>
          </w:p>
          <w:p w14:paraId="210AC172" w14:textId="77777777" w:rsidR="00FF0BC2" w:rsidRPr="003C7AA5"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1CA7D37B" w14:textId="673C4011" w:rsidR="00FF0BC2" w:rsidRPr="003C7AA5" w:rsidRDefault="000E467B" w:rsidP="00E119B0">
            <w:pPr>
              <w:pStyle w:val="Paragraphedeliste"/>
              <w:numPr>
                <w:ilvl w:val="0"/>
                <w:numId w:val="32"/>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 xml:space="preserve">Fournisseur : </w:t>
            </w:r>
            <w:hyperlink r:id="rId12" w:history="1">
              <w:r w:rsidRPr="003C7AA5">
                <w:rPr>
                  <w:rStyle w:val="Lienhypertexte"/>
                  <w:rFonts w:ascii="Arial" w:hAnsi="Arial" w:cs="Arial"/>
                  <w:color w:val="auto"/>
                  <w:szCs w:val="20"/>
                  <w:lang w:val="fr-BE"/>
                </w:rPr>
                <w:t>www.vanin.be</w:t>
              </w:r>
            </w:hyperlink>
          </w:p>
          <w:p w14:paraId="46A2E418" w14:textId="08C02D88" w:rsidR="000E467B" w:rsidRPr="003C7AA5" w:rsidRDefault="000E467B" w:rsidP="00E119B0">
            <w:pPr>
              <w:pStyle w:val="Paragraphedeliste"/>
              <w:numPr>
                <w:ilvl w:val="0"/>
                <w:numId w:val="32"/>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 xml:space="preserve">Page du produit : </w:t>
            </w:r>
            <w:hyperlink r:id="rId13" w:history="1">
              <w:r w:rsidR="000676EC" w:rsidRPr="003C7AA5">
                <w:rPr>
                  <w:rStyle w:val="Lienhypertexte"/>
                  <w:rFonts w:ascii="Arial" w:hAnsi="Arial" w:cs="Arial"/>
                  <w:color w:val="auto"/>
                  <w:szCs w:val="20"/>
                  <w:lang w:val="fr-BE"/>
                </w:rPr>
                <w:t>www.wazzou.be</w:t>
              </w:r>
            </w:hyperlink>
            <w:r w:rsidRPr="003C7AA5">
              <w:rPr>
                <w:rFonts w:ascii="Arial" w:hAnsi="Arial" w:cs="Arial"/>
                <w:szCs w:val="20"/>
                <w:lang w:val="fr-BE"/>
              </w:rPr>
              <w:t xml:space="preserve"> (également accessible via </w:t>
            </w:r>
            <w:hyperlink r:id="rId14" w:history="1">
              <w:r w:rsidRPr="003C7AA5">
                <w:rPr>
                  <w:rStyle w:val="Lienhypertexte"/>
                  <w:rFonts w:ascii="Arial" w:hAnsi="Arial" w:cs="Arial"/>
                  <w:color w:val="auto"/>
                  <w:szCs w:val="20"/>
                  <w:lang w:val="fr-BE"/>
                </w:rPr>
                <w:t>www.myvanin.be</w:t>
              </w:r>
            </w:hyperlink>
            <w:r w:rsidRPr="003C7AA5">
              <w:rPr>
                <w:rFonts w:ascii="Arial" w:hAnsi="Arial" w:cs="Arial"/>
                <w:szCs w:val="20"/>
                <w:lang w:val="fr-BE"/>
              </w:rPr>
              <w:t>)</w:t>
            </w:r>
          </w:p>
          <w:p w14:paraId="34ABFF37" w14:textId="114F7A9D" w:rsidR="000E467B" w:rsidRPr="003C7AA5" w:rsidRDefault="000E467B" w:rsidP="00E119B0">
            <w:pPr>
              <w:pStyle w:val="Paragraphedeliste"/>
              <w:numPr>
                <w:ilvl w:val="0"/>
                <w:numId w:val="32"/>
              </w:numPr>
              <w:tabs>
                <w:tab w:val="left" w:pos="3686"/>
              </w:tabs>
              <w:spacing w:beforeLines="40" w:before="96" w:afterLines="20" w:after="48"/>
              <w:ind w:right="-144"/>
              <w:rPr>
                <w:rFonts w:ascii="Arial" w:hAnsi="Arial" w:cs="Arial"/>
                <w:szCs w:val="20"/>
                <w:lang w:val="fr-BE"/>
              </w:rPr>
            </w:pPr>
            <w:r w:rsidRPr="003C7AA5">
              <w:rPr>
                <w:rFonts w:ascii="Arial" w:hAnsi="Arial" w:cs="Arial"/>
                <w:szCs w:val="20"/>
                <w:lang w:val="fr-BE"/>
              </w:rPr>
              <w:t xml:space="preserve">Information produit : </w:t>
            </w:r>
            <w:r w:rsidRPr="003C7AA5">
              <w:rPr>
                <w:rFonts w:ascii="Arial" w:hAnsi="Arial" w:cs="Arial"/>
                <w:szCs w:val="20"/>
                <w:u w:val="single"/>
                <w:lang w:val="fr-BE"/>
              </w:rPr>
              <w:t>http://</w:t>
            </w:r>
            <w:r w:rsidR="00FF5C5B" w:rsidRPr="003C7AA5">
              <w:rPr>
                <w:rFonts w:ascii="Arial" w:hAnsi="Arial" w:cs="Arial"/>
                <w:szCs w:val="20"/>
                <w:u w:val="single"/>
                <w:lang w:val="fr-BE"/>
              </w:rPr>
              <w:t>wazzou</w:t>
            </w:r>
            <w:r w:rsidRPr="003C7AA5">
              <w:rPr>
                <w:rFonts w:ascii="Arial" w:hAnsi="Arial" w:cs="Arial"/>
                <w:szCs w:val="20"/>
                <w:u w:val="single"/>
                <w:lang w:val="fr-BE"/>
              </w:rPr>
              <w:t>.vanin.be/fr</w:t>
            </w:r>
          </w:p>
        </w:tc>
      </w:tr>
      <w:tr w:rsidR="003C7AA5" w:rsidRPr="003C7AA5" w14:paraId="19061490" w14:textId="77777777" w:rsidTr="00F01416">
        <w:tc>
          <w:tcPr>
            <w:tcW w:w="3085" w:type="dxa"/>
          </w:tcPr>
          <w:p w14:paraId="2B992FEF" w14:textId="311F89F7" w:rsidR="00FF0BC2" w:rsidRPr="003C7AA5" w:rsidRDefault="00FF0BC2" w:rsidP="00FF5C5B">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Public cible:</w:t>
            </w:r>
          </w:p>
        </w:tc>
        <w:tc>
          <w:tcPr>
            <w:tcW w:w="6125" w:type="dxa"/>
          </w:tcPr>
          <w:p w14:paraId="2ED0BD97" w14:textId="3FC525CA" w:rsidR="00FF0BC2" w:rsidRPr="003C7AA5" w:rsidRDefault="00973255" w:rsidP="008A194D">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Ecoles </w:t>
            </w:r>
            <w:r w:rsidR="008A194D" w:rsidRPr="003C7AA5">
              <w:rPr>
                <w:rFonts w:ascii="Arial" w:hAnsi="Arial" w:cs="Arial"/>
                <w:color w:val="auto"/>
                <w:lang w:val="fr-BE"/>
              </w:rPr>
              <w:t>fondamentales</w:t>
            </w:r>
          </w:p>
        </w:tc>
      </w:tr>
      <w:tr w:rsidR="00FF0BC2" w:rsidRPr="00BA38D8" w14:paraId="48ADB51E" w14:textId="77777777" w:rsidTr="00F01416">
        <w:tc>
          <w:tcPr>
            <w:tcW w:w="3085" w:type="dxa"/>
          </w:tcPr>
          <w:p w14:paraId="2849F2A7" w14:textId="5E984791" w:rsidR="00FF0BC2" w:rsidRPr="003C7AA5" w:rsidRDefault="00FF0BC2" w:rsidP="00FF0BC2">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Utilisateurs: </w:t>
            </w:r>
          </w:p>
          <w:p w14:paraId="194F8F76" w14:textId="77777777" w:rsidR="00FF0BC2" w:rsidRPr="003C7AA5" w:rsidRDefault="00FF0BC2" w:rsidP="00F70133">
            <w:pPr>
              <w:tabs>
                <w:tab w:val="left" w:pos="3686"/>
              </w:tabs>
              <w:spacing w:beforeLines="40" w:before="96" w:afterLines="20" w:after="48"/>
              <w:ind w:right="-144"/>
              <w:rPr>
                <w:rFonts w:ascii="Arial" w:hAnsi="Arial" w:cs="Arial"/>
                <w:color w:val="auto"/>
                <w:lang w:val="fr-BE"/>
              </w:rPr>
            </w:pPr>
          </w:p>
        </w:tc>
        <w:tc>
          <w:tcPr>
            <w:tcW w:w="6125" w:type="dxa"/>
          </w:tcPr>
          <w:p w14:paraId="1C3F6FB8" w14:textId="08C389D0" w:rsidR="00FF0BC2" w:rsidRPr="003C7AA5" w:rsidRDefault="00973255" w:rsidP="00C673A1">
            <w:pPr>
              <w:tabs>
                <w:tab w:val="left" w:pos="3686"/>
              </w:tabs>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Elèves, enseignants (dont titulaires de classe, maîtres spéciaux, </w:t>
            </w:r>
            <w:r w:rsidR="00C673A1" w:rsidRPr="003C7AA5">
              <w:rPr>
                <w:rFonts w:ascii="Arial" w:hAnsi="Arial" w:cs="Arial"/>
                <w:color w:val="auto"/>
                <w:lang w:val="fr-BE"/>
              </w:rPr>
              <w:t>futurs enseignants</w:t>
            </w:r>
            <w:r w:rsidR="00FF5C5B" w:rsidRPr="003C7AA5">
              <w:rPr>
                <w:rFonts w:ascii="Arial" w:hAnsi="Arial" w:cs="Arial"/>
                <w:color w:val="auto"/>
                <w:lang w:val="fr-BE"/>
              </w:rPr>
              <w:t>, etc. -</w:t>
            </w:r>
            <w:r w:rsidRPr="003C7AA5">
              <w:rPr>
                <w:rFonts w:ascii="Arial" w:hAnsi="Arial" w:cs="Arial"/>
                <w:color w:val="auto"/>
                <w:lang w:val="fr-BE"/>
              </w:rPr>
              <w:t xml:space="preserve"> liste non exhaustive),  coordinateurs ICT, directions, personnel administratif, parents</w:t>
            </w:r>
            <w:r w:rsidR="00FF5C5B" w:rsidRPr="003C7AA5">
              <w:rPr>
                <w:rFonts w:ascii="Arial" w:hAnsi="Arial" w:cs="Arial"/>
                <w:color w:val="auto"/>
                <w:lang w:val="fr-BE"/>
              </w:rPr>
              <w:t>.</w:t>
            </w:r>
          </w:p>
        </w:tc>
      </w:tr>
    </w:tbl>
    <w:p w14:paraId="04583A7D" w14:textId="77777777" w:rsidR="00F70133" w:rsidRPr="003C7AA5" w:rsidRDefault="00F70133" w:rsidP="00F70133">
      <w:pPr>
        <w:tabs>
          <w:tab w:val="left" w:pos="3686"/>
        </w:tabs>
        <w:spacing w:beforeLines="40" w:before="96" w:afterLines="20" w:after="48"/>
        <w:ind w:right="-144"/>
        <w:rPr>
          <w:rFonts w:ascii="Arial" w:hAnsi="Arial" w:cs="Arial"/>
          <w:b/>
          <w:color w:val="auto"/>
          <w:u w:val="single"/>
          <w:lang w:val="fr-BE"/>
        </w:rPr>
      </w:pPr>
    </w:p>
    <w:p w14:paraId="47C882FC" w14:textId="00B154B6" w:rsidR="00F70133" w:rsidRPr="003C7AA5" w:rsidRDefault="00F70133" w:rsidP="00F70133">
      <w:pPr>
        <w:tabs>
          <w:tab w:val="left" w:pos="3686"/>
        </w:tabs>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 xml:space="preserve">B. </w:t>
      </w:r>
      <w:r w:rsidR="00230CC5" w:rsidRPr="003C7AA5">
        <w:rPr>
          <w:rFonts w:ascii="Arial" w:hAnsi="Arial" w:cs="Arial"/>
          <w:b/>
          <w:color w:val="auto"/>
          <w:u w:val="single"/>
          <w:lang w:val="fr-BE"/>
        </w:rPr>
        <w:t>Information générale concernant les Traitements</w:t>
      </w:r>
    </w:p>
    <w:tbl>
      <w:tblPr>
        <w:tblStyle w:val="Grilledutableau"/>
        <w:tblW w:w="0" w:type="auto"/>
        <w:tblLook w:val="04A0" w:firstRow="1" w:lastRow="0" w:firstColumn="1" w:lastColumn="0" w:noHBand="0" w:noVBand="1"/>
      </w:tblPr>
      <w:tblGrid>
        <w:gridCol w:w="3085"/>
        <w:gridCol w:w="6125"/>
      </w:tblGrid>
      <w:tr w:rsidR="003C7AA5" w:rsidRPr="00BA38D8" w14:paraId="2FDF33D2" w14:textId="77777777" w:rsidTr="00F01416">
        <w:tc>
          <w:tcPr>
            <w:tcW w:w="3085" w:type="dxa"/>
          </w:tcPr>
          <w:p w14:paraId="59CB9D54" w14:textId="0D62855A" w:rsidR="00501239" w:rsidRPr="003C7AA5" w:rsidRDefault="00501239" w:rsidP="00F70133">
            <w:pPr>
              <w:spacing w:beforeLines="40" w:before="96" w:afterLines="20" w:after="48"/>
              <w:ind w:right="-144"/>
              <w:rPr>
                <w:rFonts w:ascii="Arial" w:hAnsi="Arial" w:cs="Arial"/>
                <w:color w:val="auto"/>
                <w:lang w:val="fr-BE"/>
              </w:rPr>
            </w:pPr>
            <w:r w:rsidRPr="003C7AA5">
              <w:rPr>
                <w:rFonts w:ascii="Arial" w:hAnsi="Arial" w:cs="Arial"/>
                <w:b/>
                <w:color w:val="auto"/>
                <w:lang w:val="fr-BE"/>
              </w:rPr>
              <w:t>Objet</w:t>
            </w:r>
            <w:r w:rsidRPr="003C7AA5">
              <w:rPr>
                <w:rFonts w:ascii="Arial" w:hAnsi="Arial" w:cs="Arial"/>
                <w:color w:val="auto"/>
                <w:lang w:val="fr-BE"/>
              </w:rPr>
              <w:t xml:space="preserve"> du (des) Traitement(s) :</w:t>
            </w:r>
          </w:p>
        </w:tc>
        <w:tc>
          <w:tcPr>
            <w:tcW w:w="6125" w:type="dxa"/>
          </w:tcPr>
          <w:p w14:paraId="735F7382" w14:textId="0ACE51E8" w:rsidR="00501239" w:rsidRPr="003C7AA5" w:rsidRDefault="00501239" w:rsidP="00844B4C">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Services définis dans le </w:t>
            </w:r>
            <w:r w:rsidR="003F2755" w:rsidRPr="003C7AA5">
              <w:rPr>
                <w:rFonts w:ascii="Arial" w:hAnsi="Arial" w:cs="Arial"/>
                <w:color w:val="auto"/>
                <w:lang w:val="fr-BE"/>
              </w:rPr>
              <w:t>Contrat de Produit et de Service</w:t>
            </w:r>
            <w:r w:rsidR="001014EC" w:rsidRPr="003C7AA5">
              <w:rPr>
                <w:rFonts w:ascii="Arial" w:hAnsi="Arial" w:cs="Arial"/>
                <w:color w:val="auto"/>
                <w:lang w:val="fr-BE"/>
              </w:rPr>
              <w:t>.</w:t>
            </w:r>
          </w:p>
        </w:tc>
      </w:tr>
      <w:tr w:rsidR="003C7AA5" w:rsidRPr="00BA38D8" w14:paraId="16F86036" w14:textId="77777777" w:rsidTr="00F01416">
        <w:tc>
          <w:tcPr>
            <w:tcW w:w="3085" w:type="dxa"/>
          </w:tcPr>
          <w:p w14:paraId="20D3C0DB" w14:textId="479B3060" w:rsidR="00501239" w:rsidRPr="003C7AA5" w:rsidRDefault="00501239" w:rsidP="00DB7E8D">
            <w:pPr>
              <w:spacing w:beforeLines="40" w:before="96" w:afterLines="20" w:after="48"/>
              <w:ind w:right="-144"/>
              <w:rPr>
                <w:rFonts w:ascii="Arial" w:hAnsi="Arial" w:cs="Arial"/>
                <w:color w:val="auto"/>
                <w:lang w:val="fr-BE"/>
              </w:rPr>
            </w:pPr>
            <w:r w:rsidRPr="003C7AA5">
              <w:rPr>
                <w:rFonts w:ascii="Arial" w:hAnsi="Arial" w:cs="Arial"/>
                <w:b/>
                <w:color w:val="auto"/>
                <w:lang w:val="fr-BE"/>
              </w:rPr>
              <w:t>Durée</w:t>
            </w:r>
            <w:r w:rsidRPr="003C7AA5">
              <w:rPr>
                <w:rFonts w:ascii="Arial" w:hAnsi="Arial" w:cs="Arial"/>
                <w:color w:val="auto"/>
                <w:lang w:val="fr-BE"/>
              </w:rPr>
              <w:t xml:space="preserve"> du (des) Traitement(s) :</w:t>
            </w:r>
          </w:p>
        </w:tc>
        <w:tc>
          <w:tcPr>
            <w:tcW w:w="6125" w:type="dxa"/>
          </w:tcPr>
          <w:p w14:paraId="769A428F" w14:textId="4685F980" w:rsidR="00501239" w:rsidRPr="003C7AA5" w:rsidRDefault="00501239" w:rsidP="00844B4C">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Durée du </w:t>
            </w:r>
            <w:r w:rsidR="003F2755" w:rsidRPr="003C7AA5">
              <w:rPr>
                <w:rFonts w:ascii="Arial" w:hAnsi="Arial" w:cs="Arial"/>
                <w:color w:val="auto"/>
                <w:lang w:val="fr-BE"/>
              </w:rPr>
              <w:t>Contrat de Produit et de Service</w:t>
            </w:r>
            <w:r w:rsidR="001014EC" w:rsidRPr="003C7AA5">
              <w:rPr>
                <w:rFonts w:ascii="Arial" w:hAnsi="Arial" w:cs="Arial"/>
                <w:color w:val="auto"/>
                <w:lang w:val="fr-BE"/>
              </w:rPr>
              <w:t>.</w:t>
            </w:r>
          </w:p>
        </w:tc>
      </w:tr>
      <w:tr w:rsidR="003C7AA5" w:rsidRPr="00BA38D8" w14:paraId="1737F0C3" w14:textId="77777777" w:rsidTr="00F01416">
        <w:tc>
          <w:tcPr>
            <w:tcW w:w="3085" w:type="dxa"/>
          </w:tcPr>
          <w:p w14:paraId="1A21D3FA" w14:textId="77777777" w:rsidR="00501239" w:rsidRPr="003C7AA5" w:rsidRDefault="00501239" w:rsidP="00501239">
            <w:pPr>
              <w:spacing w:beforeLines="40" w:before="96" w:afterLines="20" w:after="48"/>
              <w:ind w:right="-144"/>
              <w:rPr>
                <w:rFonts w:ascii="Arial" w:hAnsi="Arial" w:cs="Arial"/>
                <w:color w:val="auto"/>
                <w:lang w:val="fr-BE"/>
              </w:rPr>
            </w:pPr>
            <w:r w:rsidRPr="003C7AA5">
              <w:rPr>
                <w:rFonts w:ascii="Arial" w:hAnsi="Arial" w:cs="Arial"/>
                <w:b/>
                <w:color w:val="auto"/>
                <w:lang w:val="fr-BE"/>
              </w:rPr>
              <w:t>Nature</w:t>
            </w:r>
            <w:r w:rsidRPr="003C7AA5">
              <w:rPr>
                <w:rFonts w:ascii="Arial" w:hAnsi="Arial" w:cs="Arial"/>
                <w:color w:val="auto"/>
                <w:lang w:val="fr-BE"/>
              </w:rPr>
              <w:t xml:space="preserve"> du (des) Traitement(s) : </w:t>
            </w:r>
          </w:p>
          <w:p w14:paraId="518FBF9F" w14:textId="77777777" w:rsidR="00501239" w:rsidRPr="003C7AA5" w:rsidRDefault="00501239" w:rsidP="00F70133">
            <w:pPr>
              <w:spacing w:beforeLines="40" w:before="96" w:afterLines="20" w:after="48"/>
              <w:ind w:right="-144"/>
              <w:rPr>
                <w:rFonts w:ascii="Arial" w:hAnsi="Arial" w:cs="Arial"/>
                <w:color w:val="auto"/>
                <w:lang w:val="fr-BE"/>
              </w:rPr>
            </w:pPr>
          </w:p>
        </w:tc>
        <w:tc>
          <w:tcPr>
            <w:tcW w:w="6125" w:type="dxa"/>
          </w:tcPr>
          <w:p w14:paraId="12B725F5" w14:textId="0330DF7A" w:rsidR="00501239" w:rsidRPr="003C7AA5" w:rsidRDefault="00501239" w:rsidP="00844B4C">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Fourniture, et possibilité de modification, des données pour la livraison </w:t>
            </w:r>
            <w:r w:rsidR="00DB7E8D" w:rsidRPr="003C7AA5">
              <w:rPr>
                <w:rFonts w:ascii="Arial" w:hAnsi="Arial" w:cs="Arial"/>
                <w:color w:val="auto"/>
                <w:lang w:val="fr-BE"/>
              </w:rPr>
              <w:t>des</w:t>
            </w:r>
            <w:r w:rsidRPr="003C7AA5">
              <w:rPr>
                <w:rFonts w:ascii="Arial" w:hAnsi="Arial" w:cs="Arial"/>
                <w:color w:val="auto"/>
                <w:lang w:val="fr-BE"/>
              </w:rPr>
              <w:t xml:space="preserve"> produit</w:t>
            </w:r>
            <w:r w:rsidR="00C673A1" w:rsidRPr="003C7AA5">
              <w:rPr>
                <w:rFonts w:ascii="Arial" w:hAnsi="Arial" w:cs="Arial"/>
                <w:color w:val="auto"/>
                <w:lang w:val="fr-BE"/>
              </w:rPr>
              <w:t>s</w:t>
            </w:r>
            <w:r w:rsidRPr="003C7AA5">
              <w:rPr>
                <w:rFonts w:ascii="Arial" w:hAnsi="Arial" w:cs="Arial"/>
                <w:color w:val="auto"/>
                <w:lang w:val="fr-BE"/>
              </w:rPr>
              <w:t xml:space="preserve"> et des services définis </w:t>
            </w:r>
            <w:r w:rsidR="00DB7E8D" w:rsidRPr="003C7AA5">
              <w:rPr>
                <w:rFonts w:ascii="Arial" w:hAnsi="Arial" w:cs="Arial"/>
                <w:color w:val="auto"/>
                <w:lang w:val="fr-BE"/>
              </w:rPr>
              <w:t>dans le</w:t>
            </w:r>
            <w:r w:rsidRPr="003C7AA5">
              <w:rPr>
                <w:rFonts w:ascii="Arial" w:hAnsi="Arial" w:cs="Arial"/>
                <w:color w:val="auto"/>
                <w:lang w:val="fr-BE"/>
              </w:rPr>
              <w:t xml:space="preserve"> </w:t>
            </w:r>
            <w:r w:rsidR="003F2755" w:rsidRPr="003C7AA5">
              <w:rPr>
                <w:rFonts w:ascii="Arial" w:hAnsi="Arial" w:cs="Arial"/>
                <w:color w:val="auto"/>
                <w:lang w:val="fr-BE"/>
              </w:rPr>
              <w:t>Contrat de Produit et de Service</w:t>
            </w:r>
            <w:r w:rsidR="001014EC" w:rsidRPr="003C7AA5">
              <w:rPr>
                <w:rFonts w:ascii="Arial" w:hAnsi="Arial" w:cs="Arial"/>
                <w:color w:val="auto"/>
                <w:lang w:val="fr-BE"/>
              </w:rPr>
              <w:t>.</w:t>
            </w:r>
          </w:p>
        </w:tc>
      </w:tr>
      <w:tr w:rsidR="00501239" w:rsidRPr="00BA38D8" w14:paraId="40C69697" w14:textId="77777777" w:rsidTr="00F01416">
        <w:tc>
          <w:tcPr>
            <w:tcW w:w="3085" w:type="dxa"/>
          </w:tcPr>
          <w:p w14:paraId="4EFA4ABB" w14:textId="4270681B" w:rsidR="00501239" w:rsidRPr="003C7AA5" w:rsidRDefault="00501239" w:rsidP="00501239">
            <w:pPr>
              <w:spacing w:beforeLines="40" w:before="96" w:afterLines="20" w:after="48"/>
              <w:ind w:right="-144"/>
              <w:rPr>
                <w:rFonts w:ascii="Arial" w:hAnsi="Arial" w:cs="Arial"/>
                <w:color w:val="auto"/>
                <w:lang w:val="fr-BE"/>
              </w:rPr>
            </w:pPr>
            <w:r w:rsidRPr="003C7AA5">
              <w:rPr>
                <w:rFonts w:ascii="Arial" w:hAnsi="Arial" w:cs="Arial"/>
                <w:b/>
                <w:color w:val="auto"/>
                <w:lang w:val="fr-BE"/>
              </w:rPr>
              <w:t>Description</w:t>
            </w:r>
            <w:r w:rsidRPr="003C7AA5">
              <w:rPr>
                <w:rFonts w:ascii="Arial" w:hAnsi="Arial" w:cs="Arial"/>
                <w:color w:val="auto"/>
                <w:lang w:val="fr-BE"/>
              </w:rPr>
              <w:t xml:space="preserve"> des services spécifiques prestés et des Traitements connexes</w:t>
            </w:r>
            <w:r w:rsidR="00573D86" w:rsidRPr="003C7AA5">
              <w:rPr>
                <w:rFonts w:ascii="Arial" w:hAnsi="Arial" w:cs="Arial"/>
                <w:color w:val="auto"/>
                <w:lang w:val="fr-BE"/>
              </w:rPr>
              <w:t> :</w:t>
            </w:r>
          </w:p>
          <w:p w14:paraId="581C2AA0" w14:textId="77777777" w:rsidR="00501239" w:rsidRPr="003C7AA5" w:rsidRDefault="00501239" w:rsidP="00F70133">
            <w:pPr>
              <w:spacing w:beforeLines="40" w:before="96" w:afterLines="20" w:after="48"/>
              <w:ind w:right="-144"/>
              <w:rPr>
                <w:rFonts w:ascii="Arial" w:hAnsi="Arial" w:cs="Arial"/>
                <w:color w:val="auto"/>
                <w:lang w:val="fr-BE"/>
              </w:rPr>
            </w:pPr>
          </w:p>
        </w:tc>
        <w:tc>
          <w:tcPr>
            <w:tcW w:w="6125" w:type="dxa"/>
          </w:tcPr>
          <w:p w14:paraId="39E1CF46" w14:textId="74B2EE1E" w:rsidR="00501239" w:rsidRPr="003C7AA5" w:rsidRDefault="00501239" w:rsidP="00E119B0">
            <w:pPr>
              <w:pStyle w:val="Commentaire"/>
              <w:numPr>
                <w:ilvl w:val="0"/>
                <w:numId w:val="19"/>
              </w:num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Traitements constituant un élément indissociable du </w:t>
            </w:r>
            <w:r w:rsidR="00446C10" w:rsidRPr="003C7AA5">
              <w:rPr>
                <w:rFonts w:ascii="Arial" w:hAnsi="Arial" w:cs="Arial"/>
                <w:color w:val="auto"/>
                <w:lang w:val="fr-BE"/>
              </w:rPr>
              <w:t xml:space="preserve">produit / </w:t>
            </w:r>
            <w:r w:rsidRPr="003C7AA5">
              <w:rPr>
                <w:rFonts w:ascii="Arial" w:hAnsi="Arial" w:cs="Arial"/>
                <w:color w:val="auto"/>
                <w:lang w:val="fr-BE"/>
              </w:rPr>
              <w:t>service offert.</w:t>
            </w:r>
          </w:p>
          <w:p w14:paraId="6E2BB84D" w14:textId="331D31B3" w:rsidR="007D6861" w:rsidRPr="003C7AA5" w:rsidRDefault="007D6861" w:rsidP="00C60359">
            <w:pPr>
              <w:spacing w:beforeLines="40" w:before="96" w:afterLines="20" w:after="48" w:line="276" w:lineRule="auto"/>
              <w:ind w:left="360" w:right="-144"/>
              <w:contextualSpacing/>
              <w:rPr>
                <w:rFonts w:ascii="Arial" w:hAnsi="Arial" w:cs="Arial"/>
                <w:color w:val="auto"/>
                <w:lang w:val="fr-BE"/>
              </w:rPr>
            </w:pPr>
            <w:r w:rsidRPr="003C7AA5">
              <w:rPr>
                <w:rFonts w:ascii="Arial" w:hAnsi="Arial" w:cs="Arial"/>
                <w:color w:val="auto"/>
                <w:lang w:val="fr-BE"/>
              </w:rPr>
              <w:t>Le</w:t>
            </w:r>
            <w:r w:rsidR="00F96244" w:rsidRPr="003C7AA5">
              <w:rPr>
                <w:rFonts w:ascii="Arial" w:hAnsi="Arial" w:cs="Arial"/>
                <w:color w:val="auto"/>
                <w:lang w:val="fr-BE"/>
              </w:rPr>
              <w:t>s</w:t>
            </w:r>
            <w:r w:rsidRPr="003C7AA5">
              <w:rPr>
                <w:rFonts w:ascii="Arial" w:hAnsi="Arial" w:cs="Arial"/>
                <w:color w:val="auto"/>
                <w:lang w:val="fr-BE"/>
              </w:rPr>
              <w:t xml:space="preserve"> traitement</w:t>
            </w:r>
            <w:r w:rsidR="00F96244" w:rsidRPr="003C7AA5">
              <w:rPr>
                <w:rFonts w:ascii="Arial" w:hAnsi="Arial" w:cs="Arial"/>
                <w:color w:val="auto"/>
                <w:lang w:val="fr-BE"/>
              </w:rPr>
              <w:t>s réalisés</w:t>
            </w:r>
            <w:r w:rsidRPr="003C7AA5">
              <w:rPr>
                <w:rFonts w:ascii="Arial" w:hAnsi="Arial" w:cs="Arial"/>
                <w:color w:val="auto"/>
                <w:lang w:val="fr-BE"/>
              </w:rPr>
              <w:t xml:space="preserve"> par les Editions </w:t>
            </w:r>
            <w:r w:rsidR="00D21B6F" w:rsidRPr="003C7AA5">
              <w:rPr>
                <w:rFonts w:ascii="Arial" w:hAnsi="Arial" w:cs="Arial"/>
                <w:color w:val="auto"/>
                <w:lang w:val="fr-BE"/>
              </w:rPr>
              <w:t>VAN IN</w:t>
            </w:r>
            <w:r w:rsidRPr="003C7AA5">
              <w:rPr>
                <w:rFonts w:ascii="Arial" w:hAnsi="Arial" w:cs="Arial"/>
                <w:color w:val="auto"/>
                <w:lang w:val="fr-BE"/>
              </w:rPr>
              <w:t xml:space="preserve"> SA </w:t>
            </w:r>
            <w:r w:rsidR="00F96244" w:rsidRPr="003C7AA5">
              <w:rPr>
                <w:rFonts w:ascii="Arial" w:hAnsi="Arial" w:cs="Arial"/>
                <w:color w:val="auto"/>
                <w:lang w:val="fr-BE"/>
              </w:rPr>
              <w:t>se</w:t>
            </w:r>
            <w:r w:rsidR="00047060" w:rsidRPr="003C7AA5">
              <w:rPr>
                <w:rFonts w:ascii="Arial" w:hAnsi="Arial" w:cs="Arial"/>
                <w:color w:val="auto"/>
                <w:lang w:val="fr-BE"/>
              </w:rPr>
              <w:t xml:space="preserve"> justifie</w:t>
            </w:r>
            <w:r w:rsidR="00F96244" w:rsidRPr="003C7AA5">
              <w:rPr>
                <w:rFonts w:ascii="Arial" w:hAnsi="Arial" w:cs="Arial"/>
                <w:color w:val="auto"/>
                <w:lang w:val="fr-BE"/>
              </w:rPr>
              <w:t>nt</w:t>
            </w:r>
            <w:r w:rsidR="00047060" w:rsidRPr="003C7AA5">
              <w:rPr>
                <w:rFonts w:ascii="Arial" w:hAnsi="Arial" w:cs="Arial"/>
                <w:color w:val="auto"/>
                <w:lang w:val="fr-BE"/>
              </w:rPr>
              <w:t xml:space="preserve"> premièrement</w:t>
            </w:r>
            <w:r w:rsidR="000B2395" w:rsidRPr="003C7AA5">
              <w:rPr>
                <w:rFonts w:ascii="Arial" w:hAnsi="Arial" w:cs="Arial"/>
                <w:color w:val="auto"/>
                <w:lang w:val="fr-BE"/>
              </w:rPr>
              <w:t xml:space="preserve"> </w:t>
            </w:r>
            <w:r w:rsidRPr="003C7AA5">
              <w:rPr>
                <w:rFonts w:ascii="Arial" w:hAnsi="Arial" w:cs="Arial"/>
                <w:color w:val="auto"/>
                <w:lang w:val="fr-BE"/>
              </w:rPr>
              <w:t>pour permettre aux établissements scolaires</w:t>
            </w:r>
            <w:r w:rsidR="00C7722F" w:rsidRPr="003C7AA5">
              <w:rPr>
                <w:rFonts w:ascii="Arial" w:hAnsi="Arial" w:cs="Arial"/>
                <w:color w:val="auto"/>
                <w:lang w:val="fr-BE"/>
              </w:rPr>
              <w:t xml:space="preserve"> d’utiliser les outils pédagogiques numériques et pour pouvoir suivre et accompagner le</w:t>
            </w:r>
            <w:r w:rsidR="00F96244" w:rsidRPr="003C7AA5">
              <w:rPr>
                <w:rFonts w:ascii="Arial" w:hAnsi="Arial" w:cs="Arial"/>
                <w:color w:val="auto"/>
                <w:lang w:val="fr-BE"/>
              </w:rPr>
              <w:t>ur</w:t>
            </w:r>
            <w:r w:rsidR="00C7722F" w:rsidRPr="003C7AA5">
              <w:rPr>
                <w:rFonts w:ascii="Arial" w:hAnsi="Arial" w:cs="Arial"/>
                <w:color w:val="auto"/>
                <w:lang w:val="fr-BE"/>
              </w:rPr>
              <w:t>s élèves.</w:t>
            </w:r>
          </w:p>
          <w:p w14:paraId="02718BEE" w14:textId="4CEC76AE" w:rsidR="00826E6E" w:rsidRPr="003C7AA5" w:rsidRDefault="003C7AA5"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Pr>
                <w:rFonts w:ascii="Arial" w:hAnsi="Arial" w:cs="Arial"/>
                <w:lang w:val="fr-BE"/>
              </w:rPr>
              <w:t xml:space="preserve">l’octroi </w:t>
            </w:r>
            <w:r w:rsidR="00767F9B" w:rsidRPr="003C7AA5">
              <w:rPr>
                <w:rFonts w:ascii="Arial" w:hAnsi="Arial" w:cs="Arial"/>
                <w:lang w:val="fr-BE"/>
              </w:rPr>
              <w:t xml:space="preserve">des </w:t>
            </w:r>
            <w:r w:rsidR="00826E6E" w:rsidRPr="003C7AA5">
              <w:rPr>
                <w:rFonts w:ascii="Arial" w:hAnsi="Arial" w:cs="Arial"/>
                <w:lang w:val="fr-BE"/>
              </w:rPr>
              <w:t xml:space="preserve">accès, y compris identification, authentification et autorisation [comptes </w:t>
            </w:r>
            <w:r w:rsidR="00C673A1" w:rsidRPr="003C7AA5">
              <w:rPr>
                <w:rFonts w:ascii="Arial" w:hAnsi="Arial" w:cs="Arial"/>
                <w:lang w:val="fr-BE"/>
              </w:rPr>
              <w:t>élèves</w:t>
            </w:r>
            <w:r w:rsidR="00826E6E" w:rsidRPr="003C7AA5">
              <w:rPr>
                <w:rFonts w:ascii="Arial" w:hAnsi="Arial" w:cs="Arial"/>
                <w:lang w:val="fr-BE"/>
              </w:rPr>
              <w:t xml:space="preserve"> (nom, prénom, </w:t>
            </w:r>
            <w:r w:rsidR="00767F9B" w:rsidRPr="003C7AA5">
              <w:rPr>
                <w:rFonts w:ascii="Arial" w:hAnsi="Arial" w:cs="Arial"/>
                <w:lang w:val="fr-BE"/>
              </w:rPr>
              <w:t>année</w:t>
            </w:r>
            <w:r w:rsidR="00826E6E" w:rsidRPr="003C7AA5">
              <w:rPr>
                <w:rFonts w:ascii="Arial" w:hAnsi="Arial" w:cs="Arial"/>
                <w:lang w:val="fr-BE"/>
              </w:rPr>
              <w:t>, nom de la classe, numéro de classe, sexe, mot de passe), enseignants (nom, prénom, adresse e-mail, sexe, groupe</w:t>
            </w:r>
            <w:r w:rsidR="00767F9B" w:rsidRPr="003C7AA5">
              <w:rPr>
                <w:rFonts w:ascii="Arial" w:hAnsi="Arial" w:cs="Arial"/>
                <w:lang w:val="fr-BE"/>
              </w:rPr>
              <w:t>s classes, rôle dans l’école</w:t>
            </w:r>
            <w:r w:rsidR="00826E6E" w:rsidRPr="003C7AA5">
              <w:rPr>
                <w:rFonts w:ascii="Arial" w:hAnsi="Arial" w:cs="Arial"/>
                <w:lang w:val="fr-BE"/>
              </w:rPr>
              <w:t>) et les parents (nom, prénom, sexe, adresse électronique);</w:t>
            </w:r>
          </w:p>
          <w:p w14:paraId="5911C974" w14:textId="3F261CD8" w:rsidR="00826E6E" w:rsidRPr="003C7AA5" w:rsidRDefault="003C7AA5"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Pr>
                <w:rFonts w:ascii="Arial" w:hAnsi="Arial" w:cs="Arial"/>
                <w:lang w:val="fr-BE"/>
              </w:rPr>
              <w:t>l</w:t>
            </w:r>
            <w:r w:rsidR="00767F9B" w:rsidRPr="003C7AA5">
              <w:rPr>
                <w:rFonts w:ascii="Arial" w:hAnsi="Arial" w:cs="Arial"/>
                <w:lang w:val="fr-BE"/>
              </w:rPr>
              <w:t>’accès aux</w:t>
            </w:r>
            <w:r w:rsidR="00826E6E" w:rsidRPr="003C7AA5">
              <w:rPr>
                <w:rFonts w:ascii="Arial" w:hAnsi="Arial" w:cs="Arial"/>
                <w:lang w:val="fr-BE"/>
              </w:rPr>
              <w:t xml:space="preserve"> ressources pédagogiques numériques;</w:t>
            </w:r>
          </w:p>
          <w:p w14:paraId="1A6A567D" w14:textId="7CC5A978" w:rsidR="00826E6E" w:rsidRPr="003C7AA5" w:rsidRDefault="00826E6E"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le stockage des résultats d'apprentissage;</w:t>
            </w:r>
          </w:p>
          <w:p w14:paraId="7C84C0BD" w14:textId="5EE8531F" w:rsidR="00826E6E" w:rsidRPr="003C7AA5" w:rsidRDefault="00826E6E"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le retour reçu par l'établissement d'enseignemen</w:t>
            </w:r>
            <w:r w:rsidR="0040661F" w:rsidRPr="003C7AA5">
              <w:rPr>
                <w:rFonts w:ascii="Arial" w:hAnsi="Arial" w:cs="Arial"/>
                <w:lang w:val="fr-BE"/>
              </w:rPr>
              <w:t>t des résultats d'apprentissage</w:t>
            </w:r>
            <w:r w:rsidRPr="003C7AA5">
              <w:rPr>
                <w:rFonts w:ascii="Arial" w:hAnsi="Arial" w:cs="Arial"/>
                <w:lang w:val="fr-BE"/>
              </w:rPr>
              <w:t>;</w:t>
            </w:r>
          </w:p>
          <w:p w14:paraId="0BE30FDE" w14:textId="3413CACE" w:rsidR="00826E6E" w:rsidRPr="003C7AA5" w:rsidRDefault="00826E6E"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 xml:space="preserve">l'évaluation des résultats </w:t>
            </w:r>
            <w:r w:rsidR="0040661F" w:rsidRPr="003C7AA5">
              <w:rPr>
                <w:rFonts w:ascii="Arial" w:hAnsi="Arial" w:cs="Arial"/>
                <w:lang w:val="fr-BE"/>
              </w:rPr>
              <w:t>afin d’</w:t>
            </w:r>
            <w:r w:rsidRPr="003C7AA5">
              <w:rPr>
                <w:rFonts w:ascii="Arial" w:hAnsi="Arial" w:cs="Arial"/>
                <w:lang w:val="fr-BE"/>
              </w:rPr>
              <w:t>offrir un contenu adapté aux besoins d'appre</w:t>
            </w:r>
            <w:r w:rsidR="0040661F" w:rsidRPr="003C7AA5">
              <w:rPr>
                <w:rFonts w:ascii="Arial" w:hAnsi="Arial" w:cs="Arial"/>
                <w:lang w:val="fr-BE"/>
              </w:rPr>
              <w:t>ntissage spécifiques d'un élève ;</w:t>
            </w:r>
          </w:p>
          <w:p w14:paraId="20E47F35" w14:textId="63E319D7" w:rsidR="00826E6E" w:rsidRPr="003C7AA5" w:rsidRDefault="00826E6E"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l'évaluation des résultats d'apprentissage d'un élève par rapport aux résultats d'un groupe plus important, afin de mieux comprendre la performance d'un élève par rapport à ce groupe;</w:t>
            </w:r>
          </w:p>
          <w:p w14:paraId="78F0D9A2" w14:textId="3DEFEC30" w:rsidR="00826E6E" w:rsidRPr="003C7AA5" w:rsidRDefault="00826E6E" w:rsidP="00E119B0">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 xml:space="preserve">la sécurité, le contrôle et la prévention des abus et des utilisations abusives, ainsi que la prévention des incohérences et </w:t>
            </w:r>
            <w:r w:rsidR="0040661F" w:rsidRPr="003C7AA5">
              <w:rPr>
                <w:rFonts w:ascii="Arial" w:hAnsi="Arial" w:cs="Arial"/>
                <w:lang w:val="fr-BE"/>
              </w:rPr>
              <w:t>de manque de</w:t>
            </w:r>
            <w:r w:rsidRPr="003C7AA5">
              <w:rPr>
                <w:rFonts w:ascii="Arial" w:hAnsi="Arial" w:cs="Arial"/>
                <w:lang w:val="fr-BE"/>
              </w:rPr>
              <w:t xml:space="preserve"> fiabilité </w:t>
            </w:r>
            <w:r w:rsidR="0040661F" w:rsidRPr="003C7AA5">
              <w:rPr>
                <w:rFonts w:ascii="Arial" w:hAnsi="Arial" w:cs="Arial"/>
                <w:lang w:val="fr-BE"/>
              </w:rPr>
              <w:t xml:space="preserve">dans les </w:t>
            </w:r>
            <w:r w:rsidRPr="003C7AA5">
              <w:rPr>
                <w:rFonts w:ascii="Arial" w:hAnsi="Arial" w:cs="Arial"/>
                <w:lang w:val="fr-BE"/>
              </w:rPr>
              <w:t>données à caractère personnel traitées;</w:t>
            </w:r>
          </w:p>
          <w:p w14:paraId="02BA5BC0" w14:textId="77777777" w:rsidR="008A0D7C" w:rsidRPr="003C7AA5" w:rsidRDefault="00826E6E" w:rsidP="00826E6E">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 xml:space="preserve">la continuité et le bon fonctionnement de </w:t>
            </w:r>
            <w:r w:rsidR="0040661F" w:rsidRPr="003C7AA5">
              <w:rPr>
                <w:rFonts w:ascii="Arial" w:hAnsi="Arial" w:cs="Arial"/>
                <w:lang w:val="fr-BE"/>
              </w:rPr>
              <w:t>l’outil</w:t>
            </w:r>
            <w:r w:rsidRPr="003C7AA5">
              <w:rPr>
                <w:rFonts w:ascii="Arial" w:hAnsi="Arial" w:cs="Arial"/>
                <w:lang w:val="fr-BE"/>
              </w:rPr>
              <w:t xml:space="preserve"> pédagogique numériq</w:t>
            </w:r>
            <w:r w:rsidR="004E0AE9" w:rsidRPr="003C7AA5">
              <w:rPr>
                <w:rFonts w:ascii="Arial" w:hAnsi="Arial" w:cs="Arial"/>
                <w:lang w:val="fr-BE"/>
              </w:rPr>
              <w:t>ue, y compris la maintenance, les backups</w:t>
            </w:r>
            <w:r w:rsidRPr="003C7AA5">
              <w:rPr>
                <w:rFonts w:ascii="Arial" w:hAnsi="Arial" w:cs="Arial"/>
                <w:lang w:val="fr-BE"/>
              </w:rPr>
              <w:t xml:space="preserve">, les </w:t>
            </w:r>
            <w:r w:rsidR="004E0AE9" w:rsidRPr="003C7AA5">
              <w:rPr>
                <w:rFonts w:ascii="Arial" w:hAnsi="Arial" w:cs="Arial"/>
                <w:lang w:val="fr-BE"/>
              </w:rPr>
              <w:t>corrections de bugs et erreurs e</w:t>
            </w:r>
            <w:r w:rsidRPr="003C7AA5">
              <w:rPr>
                <w:rFonts w:ascii="Arial" w:hAnsi="Arial" w:cs="Arial"/>
                <w:lang w:val="fr-BE"/>
              </w:rPr>
              <w:t>t l</w:t>
            </w:r>
            <w:r w:rsidR="004E0AE9" w:rsidRPr="003C7AA5">
              <w:rPr>
                <w:rFonts w:ascii="Arial" w:hAnsi="Arial" w:cs="Arial"/>
                <w:lang w:val="fr-BE"/>
              </w:rPr>
              <w:t>a maintenance</w:t>
            </w:r>
            <w:r w:rsidRPr="003C7AA5">
              <w:rPr>
                <w:rFonts w:ascii="Arial" w:hAnsi="Arial" w:cs="Arial"/>
                <w:lang w:val="fr-BE"/>
              </w:rPr>
              <w:t>;</w:t>
            </w:r>
          </w:p>
          <w:p w14:paraId="2DD08781" w14:textId="7FB3AD07" w:rsidR="00826E6E" w:rsidRPr="003C7AA5" w:rsidRDefault="00826E6E" w:rsidP="00826E6E">
            <w:pPr>
              <w:pStyle w:val="Paragraphedeliste"/>
              <w:numPr>
                <w:ilvl w:val="0"/>
                <w:numId w:val="40"/>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 xml:space="preserve">le traitement des données en données totalement anonymisées afin d'améliorer la qualité de </w:t>
            </w:r>
            <w:r w:rsidR="00FB5E72" w:rsidRPr="003C7AA5">
              <w:rPr>
                <w:rFonts w:ascii="Arial" w:hAnsi="Arial" w:cs="Arial"/>
                <w:lang w:val="fr-BE"/>
              </w:rPr>
              <w:t>l’enseignement</w:t>
            </w:r>
            <w:r w:rsidRPr="003C7AA5">
              <w:rPr>
                <w:rFonts w:ascii="Arial" w:hAnsi="Arial" w:cs="Arial"/>
                <w:lang w:val="fr-BE"/>
              </w:rPr>
              <w:t xml:space="preserve"> et l'outil </w:t>
            </w:r>
            <w:r w:rsidR="00FB5E72" w:rsidRPr="003C7AA5">
              <w:rPr>
                <w:rFonts w:ascii="Arial" w:hAnsi="Arial" w:cs="Arial"/>
                <w:lang w:val="fr-BE"/>
              </w:rPr>
              <w:lastRenderedPageBreak/>
              <w:t>pédagogique</w:t>
            </w:r>
            <w:r w:rsidRPr="003C7AA5">
              <w:rPr>
                <w:rFonts w:ascii="Arial" w:hAnsi="Arial" w:cs="Arial"/>
                <w:lang w:val="fr-BE"/>
              </w:rPr>
              <w:t xml:space="preserve"> numérique.</w:t>
            </w:r>
          </w:p>
          <w:p w14:paraId="2F60D684" w14:textId="624C5A3C" w:rsidR="00003F08" w:rsidRPr="003C7AA5" w:rsidRDefault="00003F08" w:rsidP="00003F08">
            <w:pPr>
              <w:spacing w:beforeLines="40" w:before="96" w:afterLines="20" w:after="48" w:line="276" w:lineRule="auto"/>
              <w:ind w:left="360" w:right="-144"/>
              <w:contextualSpacing/>
              <w:rPr>
                <w:rFonts w:ascii="Arial" w:hAnsi="Arial" w:cs="Arial"/>
                <w:color w:val="auto"/>
                <w:lang w:val="fr-BE"/>
              </w:rPr>
            </w:pPr>
            <w:r w:rsidRPr="003C7AA5">
              <w:rPr>
                <w:rFonts w:ascii="Arial" w:hAnsi="Arial" w:cs="Arial"/>
                <w:color w:val="auto"/>
                <w:lang w:val="fr-BE"/>
              </w:rPr>
              <w:t>Ces traitements ne concernent pas des catégories de données personnelles sensibles (</w:t>
            </w:r>
            <w:r w:rsidR="008A0D7C" w:rsidRPr="003C7AA5">
              <w:rPr>
                <w:rFonts w:ascii="Arial" w:hAnsi="Arial" w:cs="Arial"/>
                <w:color w:val="auto"/>
                <w:lang w:val="fr-BE"/>
              </w:rPr>
              <w:t>au</w:t>
            </w:r>
            <w:r w:rsidRPr="003C7AA5">
              <w:rPr>
                <w:rFonts w:ascii="Arial" w:hAnsi="Arial" w:cs="Arial"/>
                <w:color w:val="auto"/>
                <w:lang w:val="fr-BE"/>
              </w:rPr>
              <w:t xml:space="preserve"> sens de l’article 9 du RGPD)</w:t>
            </w:r>
          </w:p>
          <w:p w14:paraId="10C95CED" w14:textId="77777777" w:rsidR="00397A86" w:rsidRPr="003C7AA5" w:rsidRDefault="00397A86" w:rsidP="00F01416">
            <w:pPr>
              <w:spacing w:beforeLines="40" w:before="96" w:afterLines="20" w:after="48" w:line="276" w:lineRule="auto"/>
              <w:ind w:left="360" w:right="-144"/>
              <w:contextualSpacing/>
              <w:rPr>
                <w:rFonts w:ascii="Arial" w:hAnsi="Arial" w:cs="Arial"/>
                <w:color w:val="auto"/>
                <w:lang w:val="fr-BE"/>
              </w:rPr>
            </w:pPr>
          </w:p>
          <w:p w14:paraId="7DA6DF58" w14:textId="64A0C5C5" w:rsidR="00397A86" w:rsidRPr="003C7AA5" w:rsidRDefault="00397A86" w:rsidP="00F01416">
            <w:pPr>
              <w:spacing w:beforeLines="40" w:before="96" w:afterLines="20" w:after="48" w:line="276" w:lineRule="auto"/>
              <w:ind w:left="360" w:right="-144"/>
              <w:contextualSpacing/>
              <w:rPr>
                <w:rFonts w:ascii="Arial" w:hAnsi="Arial" w:cs="Arial"/>
                <w:color w:val="auto"/>
                <w:lang w:val="fr-BE"/>
              </w:rPr>
            </w:pPr>
            <w:r w:rsidRPr="003C7AA5">
              <w:rPr>
                <w:rFonts w:ascii="Arial" w:hAnsi="Arial" w:cs="Arial"/>
                <w:color w:val="auto"/>
                <w:lang w:val="fr-BE"/>
              </w:rPr>
              <w:t xml:space="preserve">Sur base des résultats de l’utilisation des outils pédagogiques numériques, l’établissement d’enseignement peut tirer lui-même des conclusions concernant les éventuelles limites dans le développement de </w:t>
            </w:r>
            <w:r w:rsidR="00446C10" w:rsidRPr="003C7AA5">
              <w:rPr>
                <w:rFonts w:ascii="Arial" w:hAnsi="Arial" w:cs="Arial"/>
                <w:color w:val="auto"/>
                <w:lang w:val="fr-BE"/>
              </w:rPr>
              <w:t>l’apprentissage d’un élève  et s</w:t>
            </w:r>
            <w:r w:rsidRPr="003C7AA5">
              <w:rPr>
                <w:rFonts w:ascii="Arial" w:hAnsi="Arial" w:cs="Arial"/>
                <w:color w:val="auto"/>
                <w:lang w:val="fr-BE"/>
              </w:rPr>
              <w:t xml:space="preserve">es causes. </w:t>
            </w:r>
          </w:p>
          <w:p w14:paraId="030A65B3" w14:textId="2917D431" w:rsidR="00501239" w:rsidRPr="003C7AA5" w:rsidRDefault="00397A86" w:rsidP="00047060">
            <w:pPr>
              <w:spacing w:beforeLines="40" w:before="96" w:afterLines="20" w:after="48" w:line="276" w:lineRule="auto"/>
              <w:ind w:left="360" w:right="-144"/>
              <w:contextualSpacing/>
              <w:rPr>
                <w:rFonts w:ascii="Arial" w:hAnsi="Arial" w:cs="Arial"/>
                <w:color w:val="auto"/>
                <w:lang w:val="fr-BE"/>
              </w:rPr>
            </w:pPr>
            <w:r w:rsidRPr="003C7AA5">
              <w:rPr>
                <w:rFonts w:ascii="Arial" w:hAnsi="Arial" w:cs="Arial"/>
                <w:color w:val="auto"/>
                <w:lang w:val="fr-BE"/>
              </w:rPr>
              <w:t>Les résultats d’apprentissage et les données de nos utilisateurs sont considérées depuis toujours comme des données sensibles, raison pour laquelle nous appliquons des mesures de confidentialité et de sécurité strictes.</w:t>
            </w:r>
          </w:p>
          <w:p w14:paraId="3FF20EDC" w14:textId="02361177" w:rsidR="00501239" w:rsidRPr="003C7AA5" w:rsidRDefault="00501239" w:rsidP="00E119B0">
            <w:pPr>
              <w:pStyle w:val="Paragraphedeliste"/>
              <w:numPr>
                <w:ilvl w:val="0"/>
                <w:numId w:val="19"/>
              </w:numPr>
              <w:spacing w:beforeLines="40" w:before="96" w:afterLines="20" w:after="48" w:line="276" w:lineRule="auto"/>
              <w:ind w:right="-144"/>
              <w:contextualSpacing/>
              <w:rPr>
                <w:rFonts w:ascii="Arial" w:hAnsi="Arial" w:cs="Arial"/>
                <w:i/>
                <w:iCs/>
                <w:szCs w:val="20"/>
                <w:lang w:val="fr-BE"/>
              </w:rPr>
            </w:pPr>
            <w:r w:rsidRPr="003C7AA5">
              <w:rPr>
                <w:rFonts w:ascii="Arial" w:hAnsi="Arial" w:cs="Arial"/>
                <w:szCs w:val="20"/>
                <w:lang w:val="fr-BE"/>
              </w:rPr>
              <w:t>Description des Traitements option</w:t>
            </w:r>
            <w:r w:rsidR="00C60359" w:rsidRPr="003C7AA5">
              <w:rPr>
                <w:rFonts w:ascii="Arial" w:hAnsi="Arial" w:cs="Arial"/>
                <w:szCs w:val="20"/>
                <w:lang w:val="fr-BE"/>
              </w:rPr>
              <w:t xml:space="preserve">nels offerts par le Sous-traitant : </w:t>
            </w:r>
          </w:p>
          <w:p w14:paraId="01B076CA" w14:textId="3324932F" w:rsidR="00446C10" w:rsidRPr="003C7AA5" w:rsidRDefault="00A73A89" w:rsidP="007C25EC">
            <w:pPr>
              <w:pStyle w:val="Paragraphedeliste"/>
              <w:numPr>
                <w:ilvl w:val="0"/>
                <w:numId w:val="43"/>
              </w:numPr>
              <w:spacing w:beforeLines="40" w:before="96" w:afterLines="20" w:after="48" w:line="276" w:lineRule="auto"/>
              <w:ind w:right="-144"/>
              <w:contextualSpacing/>
              <w:rPr>
                <w:rFonts w:ascii="Arial" w:hAnsi="Arial" w:cs="Arial"/>
                <w:lang w:val="fr-BE"/>
              </w:rPr>
            </w:pPr>
            <w:r w:rsidRPr="003C7AA5">
              <w:rPr>
                <w:rFonts w:ascii="Arial" w:hAnsi="Arial" w:cs="Arial"/>
                <w:lang w:val="fr-BE"/>
              </w:rPr>
              <w:t>Software et contenu pour l’utilisation de manuels numériques projetables en classe</w:t>
            </w:r>
            <w:r w:rsidR="00446C10" w:rsidRPr="003C7AA5">
              <w:rPr>
                <w:rFonts w:ascii="Arial" w:hAnsi="Arial" w:cs="Arial"/>
                <w:lang w:val="fr-BE"/>
              </w:rPr>
              <w:t>;</w:t>
            </w:r>
          </w:p>
          <w:p w14:paraId="4B9C2865" w14:textId="61226760" w:rsidR="00C60359" w:rsidRPr="003C7AA5" w:rsidRDefault="00C60359" w:rsidP="00F95C23">
            <w:pPr>
              <w:spacing w:beforeLines="40" w:before="96" w:afterLines="20" w:after="48" w:line="276" w:lineRule="auto"/>
              <w:ind w:right="-144"/>
              <w:contextualSpacing/>
              <w:rPr>
                <w:rFonts w:ascii="Arial" w:hAnsi="Arial" w:cs="Arial"/>
                <w:color w:val="auto"/>
                <w:lang w:val="fr-FR"/>
              </w:rPr>
            </w:pPr>
          </w:p>
        </w:tc>
      </w:tr>
    </w:tbl>
    <w:p w14:paraId="75849463" w14:textId="1E0DE3F7" w:rsidR="00230CC5" w:rsidRPr="003C7AA5" w:rsidRDefault="00230CC5" w:rsidP="00F70133">
      <w:pPr>
        <w:spacing w:beforeLines="40" w:before="96" w:afterLines="20" w:after="48"/>
        <w:ind w:right="-144"/>
        <w:rPr>
          <w:rFonts w:ascii="Arial" w:hAnsi="Arial" w:cs="Arial"/>
          <w:color w:val="auto"/>
          <w:lang w:val="fr-FR"/>
        </w:rPr>
      </w:pPr>
    </w:p>
    <w:p w14:paraId="18E50B57" w14:textId="2EBC1B41" w:rsidR="00013A3C" w:rsidRPr="003C7AA5" w:rsidRDefault="00F70133"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 xml:space="preserve">C. </w:t>
      </w:r>
      <w:r w:rsidR="00B67977" w:rsidRPr="003C7AA5">
        <w:rPr>
          <w:rFonts w:ascii="Arial" w:hAnsi="Arial" w:cs="Arial"/>
          <w:b/>
          <w:color w:val="auto"/>
          <w:u w:val="single"/>
          <w:lang w:val="fr-BE"/>
        </w:rPr>
        <w:t>Finalités</w:t>
      </w:r>
    </w:p>
    <w:p w14:paraId="1D91B14C" w14:textId="77777777" w:rsidR="0099021D" w:rsidRPr="003C7AA5" w:rsidRDefault="0099021D" w:rsidP="0099021D">
      <w:pPr>
        <w:spacing w:beforeLines="40" w:before="96" w:afterLines="20" w:after="48"/>
        <w:ind w:right="-144"/>
        <w:rPr>
          <w:rFonts w:ascii="Arial" w:hAnsi="Arial" w:cs="Arial"/>
          <w:color w:val="auto"/>
          <w:lang w:val="fr-BE"/>
        </w:rPr>
      </w:pPr>
    </w:p>
    <w:p w14:paraId="794B7145" w14:textId="232164E0" w:rsidR="0099021D" w:rsidRPr="003C7AA5" w:rsidRDefault="00B67977" w:rsidP="0099021D">
      <w:pPr>
        <w:spacing w:beforeLines="40" w:before="96" w:afterLines="20" w:after="48"/>
        <w:ind w:right="-144"/>
        <w:rPr>
          <w:rFonts w:ascii="Arial" w:hAnsi="Arial" w:cs="Arial"/>
          <w:b/>
          <w:color w:val="auto"/>
          <w:lang w:val="fr-BE"/>
        </w:rPr>
      </w:pPr>
      <w:r w:rsidRPr="003C7AA5">
        <w:rPr>
          <w:rFonts w:ascii="Arial" w:hAnsi="Arial" w:cs="Arial"/>
          <w:b/>
          <w:color w:val="auto"/>
          <w:lang w:val="fr-BE"/>
        </w:rPr>
        <w:t>Finalités</w:t>
      </w:r>
      <w:r w:rsidR="009062E2" w:rsidRPr="003C7AA5">
        <w:rPr>
          <w:rFonts w:ascii="Arial" w:hAnsi="Arial" w:cs="Arial"/>
          <w:b/>
          <w:color w:val="auto"/>
          <w:lang w:val="fr-BE"/>
        </w:rPr>
        <w:t> :</w:t>
      </w:r>
    </w:p>
    <w:p w14:paraId="6B9C8974" w14:textId="77777777" w:rsidR="00AB4FC3" w:rsidRPr="003C7AA5" w:rsidRDefault="00AB4FC3" w:rsidP="00AB4FC3">
      <w:pPr>
        <w:spacing w:beforeLines="40" w:before="96" w:afterLines="20" w:after="48"/>
        <w:ind w:right="-144"/>
        <w:rPr>
          <w:rFonts w:ascii="Arial" w:hAnsi="Arial" w:cs="Arial"/>
          <w:color w:val="auto"/>
          <w:lang w:val="fr-BE"/>
        </w:rPr>
      </w:pPr>
    </w:p>
    <w:p w14:paraId="4CFAC851" w14:textId="533C23AF" w:rsidR="00815EC0" w:rsidRPr="003C7AA5" w:rsidRDefault="009127D9" w:rsidP="00815EC0">
      <w:pPr>
        <w:spacing w:before="0" w:line="240" w:lineRule="auto"/>
        <w:ind w:right="57"/>
        <w:contextualSpacing/>
        <w:rPr>
          <w:rFonts w:ascii="Arial" w:hAnsi="Arial" w:cs="Arial"/>
          <w:color w:val="auto"/>
          <w:lang w:val="fr-BE"/>
        </w:rPr>
      </w:pPr>
      <w:sdt>
        <w:sdtPr>
          <w:rPr>
            <w:rFonts w:ascii="Arial" w:hAnsi="Arial" w:cs="Arial"/>
            <w:color w:val="auto"/>
            <w:lang w:val="fr-BE"/>
          </w:rPr>
          <w:id w:val="622653249"/>
          <w14:checkbox>
            <w14:checked w14:val="1"/>
            <w14:checkedState w14:val="2612" w14:font="MS Gothic"/>
            <w14:uncheckedState w14:val="2610" w14:font="MS Gothic"/>
          </w14:checkbox>
        </w:sdtPr>
        <w:sdtEndPr/>
        <w:sdtContent>
          <w:r w:rsidR="00B1391F">
            <w:rPr>
              <w:rFonts w:ascii="MS Gothic" w:eastAsia="MS Gothic" w:hAnsi="MS Gothic" w:cs="Arial" w:hint="eastAsia"/>
              <w:color w:val="auto"/>
              <w:lang w:val="fr-BE"/>
            </w:rPr>
            <w:t>☒</w:t>
          </w:r>
        </w:sdtContent>
      </w:sdt>
      <w:r w:rsidR="00F8778D">
        <w:rPr>
          <w:rFonts w:ascii="Arial" w:hAnsi="Arial" w:cs="Arial"/>
          <w:color w:val="auto"/>
          <w:lang w:val="fr-BE"/>
        </w:rPr>
        <w:t xml:space="preserve"> L’a</w:t>
      </w:r>
      <w:r w:rsidR="00815EC0" w:rsidRPr="003C7AA5">
        <w:rPr>
          <w:rFonts w:ascii="Arial" w:hAnsi="Arial" w:cs="Arial"/>
          <w:color w:val="auto"/>
          <w:lang w:val="fr-BE"/>
        </w:rPr>
        <w:t>dministration des élèves, en ce compris :</w:t>
      </w:r>
    </w:p>
    <w:p w14:paraId="4BE3A869"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l’organisation d’une assistance aux élèves ;</w:t>
      </w:r>
    </w:p>
    <w:p w14:paraId="77C0ADF1"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l’organisation de l’enseignement ;</w:t>
      </w:r>
    </w:p>
    <w:p w14:paraId="35DDE2AC"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l’organisation des examens, l’enregistrement de leurs résultats et du résultat des délibérations ;</w:t>
      </w:r>
    </w:p>
    <w:p w14:paraId="1C4DBE86"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le calcul, la facturation et la perception des montants dus (gestion financière) ;</w:t>
      </w:r>
    </w:p>
    <w:p w14:paraId="6D92CC94"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la communication avec les élèves et les parents ;</w:t>
      </w:r>
    </w:p>
    <w:p w14:paraId="33BF48EC"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le règlement des litiges ;</w:t>
      </w:r>
    </w:p>
    <w:p w14:paraId="4C5D42A7" w14:textId="77777777" w:rsidR="00815EC0" w:rsidRPr="003C7AA5" w:rsidRDefault="00815EC0" w:rsidP="00E119B0">
      <w:pPr>
        <w:pStyle w:val="Paragraphedeliste"/>
        <w:numPr>
          <w:ilvl w:val="2"/>
          <w:numId w:val="20"/>
        </w:numPr>
        <w:spacing w:after="0"/>
        <w:ind w:left="180" w:right="57"/>
        <w:contextualSpacing/>
        <w:rPr>
          <w:rFonts w:ascii="Arial" w:hAnsi="Arial" w:cs="Arial"/>
          <w:szCs w:val="20"/>
          <w:lang w:val="fr-BE"/>
        </w:rPr>
      </w:pPr>
      <w:r w:rsidRPr="003C7AA5">
        <w:rPr>
          <w:rFonts w:ascii="Arial" w:hAnsi="Arial" w:cs="Arial"/>
          <w:szCs w:val="20"/>
          <w:lang w:val="fr-BE"/>
        </w:rPr>
        <w:t>l’échange de Données à caractère personnel avec des Tiers, notamment :</w:t>
      </w:r>
    </w:p>
    <w:p w14:paraId="30D2CDFF" w14:textId="77777777" w:rsidR="00815EC0" w:rsidRPr="003C7AA5" w:rsidRDefault="00815EC0" w:rsidP="00E119B0">
      <w:pPr>
        <w:pStyle w:val="Paragraphedeliste"/>
        <w:numPr>
          <w:ilvl w:val="3"/>
          <w:numId w:val="21"/>
        </w:numPr>
        <w:spacing w:after="0"/>
        <w:ind w:left="900" w:right="57"/>
        <w:contextualSpacing/>
        <w:rPr>
          <w:rFonts w:ascii="Arial" w:hAnsi="Arial" w:cs="Arial"/>
          <w:szCs w:val="20"/>
          <w:lang w:val="fr-BE"/>
        </w:rPr>
      </w:pPr>
      <w:r w:rsidRPr="003C7AA5">
        <w:rPr>
          <w:rFonts w:ascii="Arial" w:hAnsi="Arial" w:cs="Arial"/>
          <w:szCs w:val="20"/>
          <w:lang w:val="fr-BE"/>
        </w:rPr>
        <w:t>les centres PMS ;</w:t>
      </w:r>
    </w:p>
    <w:p w14:paraId="2235747F" w14:textId="77777777" w:rsidR="00815EC0" w:rsidRPr="003C7AA5" w:rsidRDefault="00815EC0" w:rsidP="00E119B0">
      <w:pPr>
        <w:pStyle w:val="Paragraphedeliste"/>
        <w:numPr>
          <w:ilvl w:val="3"/>
          <w:numId w:val="21"/>
        </w:numPr>
        <w:spacing w:after="0"/>
        <w:ind w:left="900" w:right="57"/>
        <w:contextualSpacing/>
        <w:rPr>
          <w:rFonts w:ascii="Arial" w:hAnsi="Arial" w:cs="Arial"/>
          <w:szCs w:val="20"/>
          <w:lang w:val="fr-BE"/>
        </w:rPr>
      </w:pPr>
      <w:r w:rsidRPr="003C7AA5">
        <w:rPr>
          <w:rFonts w:ascii="Arial" w:hAnsi="Arial" w:cs="Arial"/>
          <w:szCs w:val="20"/>
          <w:lang w:val="fr-BE"/>
        </w:rPr>
        <w:t>d’autres établissements d’enseignement en cas de changement d’établissement d’enseignement ;</w:t>
      </w:r>
    </w:p>
    <w:p w14:paraId="77C30333" w14:textId="77777777" w:rsidR="00815EC0" w:rsidRPr="003C7AA5" w:rsidRDefault="00815EC0" w:rsidP="00E119B0">
      <w:pPr>
        <w:pStyle w:val="Paragraphedeliste"/>
        <w:numPr>
          <w:ilvl w:val="3"/>
          <w:numId w:val="21"/>
        </w:numPr>
        <w:spacing w:after="0"/>
        <w:ind w:left="900" w:right="57"/>
        <w:contextualSpacing/>
        <w:rPr>
          <w:rFonts w:ascii="Arial" w:hAnsi="Arial" w:cs="Arial"/>
          <w:szCs w:val="20"/>
          <w:lang w:val="fr-BE"/>
        </w:rPr>
      </w:pPr>
      <w:r w:rsidRPr="003C7AA5">
        <w:rPr>
          <w:rFonts w:ascii="Arial" w:hAnsi="Arial" w:cs="Arial"/>
          <w:szCs w:val="20"/>
          <w:lang w:val="fr-BE"/>
        </w:rPr>
        <w:t>les parties impliquées dans l’accomplissement d’un stage ou d’une expérience d’apprentissage/professionnelle, dans la mesure nécessaire et légalement autorisée.</w:t>
      </w:r>
      <w:r w:rsidRPr="003C7AA5">
        <w:rPr>
          <w:rFonts w:ascii="Arial" w:hAnsi="Arial" w:cs="Arial"/>
          <w:szCs w:val="20"/>
          <w:lang w:val="fr-BE"/>
        </w:rPr>
        <w:br/>
      </w:r>
    </w:p>
    <w:p w14:paraId="0F5EBE48" w14:textId="24D4BA85" w:rsidR="00815EC0" w:rsidRPr="003C7AA5" w:rsidRDefault="009127D9" w:rsidP="00815EC0">
      <w:pPr>
        <w:spacing w:before="0" w:line="240" w:lineRule="auto"/>
        <w:ind w:right="57"/>
        <w:contextualSpacing/>
        <w:rPr>
          <w:rFonts w:ascii="Arial" w:hAnsi="Arial" w:cs="Arial"/>
          <w:color w:val="auto"/>
          <w:lang w:val="fr-BE"/>
        </w:rPr>
      </w:pPr>
      <w:sdt>
        <w:sdtPr>
          <w:rPr>
            <w:rFonts w:ascii="Arial" w:hAnsi="Arial" w:cs="Arial"/>
            <w:color w:val="auto"/>
            <w:lang w:val="fr-BE"/>
          </w:rPr>
          <w:id w:val="-837919902"/>
          <w14:checkbox>
            <w14:checked w14:val="1"/>
            <w14:checkedState w14:val="2612" w14:font="MS Gothic"/>
            <w14:uncheckedState w14:val="2610" w14:font="MS Gothic"/>
          </w14:checkbox>
        </w:sdtPr>
        <w:sdtEndPr/>
        <w:sdtContent>
          <w:r w:rsidR="00B1391F">
            <w:rPr>
              <w:rFonts w:ascii="MS Gothic" w:eastAsia="MS Gothic" w:hAnsi="MS Gothic" w:cs="Arial" w:hint="eastAsia"/>
              <w:color w:val="auto"/>
              <w:lang w:val="fr-BE"/>
            </w:rPr>
            <w:t>☒</w:t>
          </w:r>
        </w:sdtContent>
      </w:sdt>
      <w:r w:rsidR="00815EC0" w:rsidRPr="003C7AA5">
        <w:rPr>
          <w:rFonts w:ascii="Arial" w:hAnsi="Arial" w:cs="Arial"/>
          <w:color w:val="auto"/>
          <w:lang w:val="fr-BE"/>
        </w:rPr>
        <w:t xml:space="preserve"> L’accompagnement des élèves : l’accompagnement des élèves dans leurs connaissances, leurs prestations, leurs aptitudes ou leur état de santé (mentale), </w:t>
      </w:r>
      <w:r w:rsidR="00815EC0" w:rsidRPr="003C7AA5">
        <w:rPr>
          <w:rFonts w:ascii="Arial" w:hAnsi="Arial" w:cs="Arial"/>
          <w:color w:val="auto"/>
          <w:lang w:val="fr-FR"/>
        </w:rPr>
        <w:t>le suivi des évolutions y relatives ainsi que l’accompagnement des élèves dans leurs choix scolaires et professionnels</w:t>
      </w:r>
      <w:r w:rsidR="00815EC0" w:rsidRPr="003C7AA5">
        <w:rPr>
          <w:rFonts w:ascii="Arial" w:hAnsi="Arial" w:cs="Arial"/>
          <w:color w:val="auto"/>
          <w:lang w:val="fr-BE"/>
        </w:rPr>
        <w:t>.</w:t>
      </w:r>
    </w:p>
    <w:p w14:paraId="40B68249" w14:textId="77777777" w:rsidR="00815EC0" w:rsidRPr="003C7AA5" w:rsidRDefault="00815EC0" w:rsidP="00E119B0">
      <w:pPr>
        <w:pStyle w:val="Paragraphedeliste"/>
        <w:numPr>
          <w:ilvl w:val="0"/>
          <w:numId w:val="23"/>
        </w:numPr>
        <w:spacing w:after="0"/>
        <w:ind w:left="714" w:right="57" w:hanging="357"/>
        <w:contextualSpacing/>
        <w:rPr>
          <w:rFonts w:ascii="Arial" w:hAnsi="Arial" w:cs="Arial"/>
          <w:szCs w:val="20"/>
          <w:lang w:val="fr-BE"/>
        </w:rPr>
      </w:pPr>
      <w:r w:rsidRPr="003C7AA5">
        <w:rPr>
          <w:rFonts w:ascii="Arial" w:hAnsi="Arial" w:cs="Arial"/>
          <w:szCs w:val="20"/>
          <w:lang w:val="fr-BE"/>
        </w:rPr>
        <w:t>le suivi des situations personnelles (en ce compris médicales) propres à un élève, en ce qui concerne l’apprentissage et l’étude, le parcours scolaire, les soins de santé préventifs et le fonctionnement psychique et social.</w:t>
      </w:r>
    </w:p>
    <w:p w14:paraId="34B0F1DA" w14:textId="77777777" w:rsidR="00815EC0" w:rsidRPr="003C7AA5" w:rsidRDefault="00815EC0" w:rsidP="00815EC0">
      <w:pPr>
        <w:pStyle w:val="Paragraphedeliste"/>
        <w:spacing w:after="0" w:line="326" w:lineRule="auto"/>
        <w:ind w:left="720" w:right="56"/>
        <w:contextualSpacing/>
        <w:rPr>
          <w:rFonts w:ascii="Arial" w:hAnsi="Arial" w:cs="Arial"/>
          <w:szCs w:val="20"/>
          <w:lang w:val="fr-BE"/>
        </w:rPr>
      </w:pPr>
    </w:p>
    <w:p w14:paraId="033B0F0B" w14:textId="77777777" w:rsidR="00815EC0" w:rsidRDefault="009127D9" w:rsidP="00815EC0">
      <w:pPr>
        <w:pStyle w:val="Paragraphedeliste"/>
        <w:spacing w:after="0"/>
        <w:ind w:left="0" w:right="57"/>
        <w:contextualSpacing/>
        <w:rPr>
          <w:rFonts w:ascii="Arial" w:eastAsiaTheme="minorHAnsi" w:hAnsi="Arial" w:cs="Arial"/>
          <w:szCs w:val="20"/>
          <w:lang w:val="fr-BE" w:eastAsia="en-US"/>
        </w:rPr>
      </w:pPr>
      <w:sdt>
        <w:sdtPr>
          <w:rPr>
            <w:rFonts w:ascii="Arial" w:eastAsiaTheme="minorHAnsi" w:hAnsi="Arial" w:cs="Arial"/>
            <w:szCs w:val="20"/>
            <w:lang w:val="fr-BE" w:eastAsia="en-US"/>
          </w:rPr>
          <w:id w:val="-919951933"/>
          <w14:checkbox>
            <w14:checked w14:val="0"/>
            <w14:checkedState w14:val="2612" w14:font="MS Gothic"/>
            <w14:uncheckedState w14:val="2610" w14:font="MS Gothic"/>
          </w14:checkbox>
        </w:sdtPr>
        <w:sdtEndPr/>
        <w:sdtContent>
          <w:r w:rsidR="00815EC0" w:rsidRPr="003C7AA5">
            <w:rPr>
              <w:rFonts w:ascii="MS Gothic" w:eastAsia="MS Gothic" w:hAnsi="MS Gothic" w:cs="MS Gothic" w:hint="eastAsia"/>
              <w:szCs w:val="20"/>
              <w:lang w:val="fr-BE" w:eastAsia="en-US"/>
            </w:rPr>
            <w:t>☐</w:t>
          </w:r>
        </w:sdtContent>
      </w:sdt>
      <w:r w:rsidR="00815EC0" w:rsidRPr="003C7AA5">
        <w:rPr>
          <w:rFonts w:ascii="Arial" w:eastAsiaTheme="minorHAnsi" w:hAnsi="Arial" w:cs="Arial"/>
          <w:szCs w:val="20"/>
          <w:lang w:val="fr-BE" w:eastAsia="en-US"/>
        </w:rPr>
        <w:t xml:space="preserve"> L’administration de l’école : traitements nécessaires pour l’organisation des événements scolaires, entre autres : la composition des horaires, communication,…</w:t>
      </w:r>
    </w:p>
    <w:p w14:paraId="03B21D16" w14:textId="77777777" w:rsidR="00C313E2" w:rsidRPr="003C7AA5" w:rsidRDefault="00C313E2" w:rsidP="00815EC0">
      <w:pPr>
        <w:pStyle w:val="Paragraphedeliste"/>
        <w:spacing w:after="0"/>
        <w:ind w:left="0" w:right="57"/>
        <w:contextualSpacing/>
        <w:rPr>
          <w:rFonts w:ascii="Arial" w:eastAsiaTheme="minorHAnsi" w:hAnsi="Arial" w:cs="Arial"/>
          <w:szCs w:val="20"/>
          <w:lang w:val="fr-BE" w:eastAsia="en-US"/>
        </w:rPr>
      </w:pPr>
    </w:p>
    <w:p w14:paraId="1ADD6A71" w14:textId="2C95D5E2" w:rsidR="0099021D" w:rsidRPr="003C7AA5" w:rsidRDefault="00815EC0" w:rsidP="00221179">
      <w:pPr>
        <w:pStyle w:val="Paragraphedeliste"/>
        <w:spacing w:after="0" w:line="326" w:lineRule="auto"/>
        <w:ind w:left="0" w:right="56"/>
        <w:contextualSpacing/>
        <w:rPr>
          <w:rFonts w:ascii="Arial" w:hAnsi="Arial" w:cs="Arial"/>
          <w:lang w:val="fr-BE"/>
        </w:rPr>
      </w:pPr>
      <w:r w:rsidRPr="003C7AA5">
        <w:rPr>
          <w:rFonts w:ascii="Arial" w:eastAsiaTheme="minorHAnsi" w:hAnsi="Arial" w:cs="Arial"/>
          <w:szCs w:val="20"/>
          <w:lang w:val="fr-BE" w:eastAsia="en-US"/>
        </w:rPr>
        <w:t> </w:t>
      </w:r>
      <w:sdt>
        <w:sdtPr>
          <w:rPr>
            <w:rFonts w:ascii="Arial" w:hAnsi="Arial" w:cs="Arial"/>
            <w:lang w:val="fr-BE"/>
          </w:rPr>
          <w:id w:val="1765883172"/>
          <w14:checkbox>
            <w14:checked w14:val="1"/>
            <w14:checkedState w14:val="2612" w14:font="MS Gothic"/>
            <w14:uncheckedState w14:val="2610" w14:font="MS Gothic"/>
          </w14:checkbox>
        </w:sdtPr>
        <w:sdtEndPr/>
        <w:sdtContent>
          <w:r w:rsidR="00AB4FC3" w:rsidRPr="003C7AA5">
            <w:rPr>
              <w:rFonts w:ascii="MS Gothic" w:eastAsia="MS Gothic" w:hAnsi="MS Gothic" w:cs="MS Gothic" w:hint="eastAsia"/>
              <w:lang w:val="fr-BE"/>
            </w:rPr>
            <w:t>☒</w:t>
          </w:r>
        </w:sdtContent>
      </w:sdt>
      <w:r w:rsidR="0099021D" w:rsidRPr="003C7AA5">
        <w:rPr>
          <w:rFonts w:ascii="Arial" w:hAnsi="Arial" w:cs="Arial"/>
          <w:lang w:val="fr-BE"/>
        </w:rPr>
        <w:t xml:space="preserve"> </w:t>
      </w:r>
      <w:r w:rsidR="007F6F2E" w:rsidRPr="003C7AA5">
        <w:rPr>
          <w:rFonts w:ascii="Arial" w:hAnsi="Arial" w:cs="Arial"/>
          <w:lang w:val="fr-BE"/>
        </w:rPr>
        <w:t xml:space="preserve">La fourniture ou la mise à disposition </w:t>
      </w:r>
      <w:r w:rsidR="000F0433" w:rsidRPr="003C7AA5">
        <w:rPr>
          <w:rFonts w:ascii="Arial" w:hAnsi="Arial" w:cs="Arial"/>
          <w:lang w:val="fr-FR"/>
        </w:rPr>
        <w:t>de ressources d’apprentissage aux fins de dispenser ou de suivre un enseignement</w:t>
      </w:r>
      <w:r w:rsidR="00700E21" w:rsidRPr="003C7AA5">
        <w:rPr>
          <w:rFonts w:ascii="Arial" w:hAnsi="Arial" w:cs="Arial"/>
          <w:lang w:val="fr-BE"/>
        </w:rPr>
        <w:t>, notamment :</w:t>
      </w:r>
    </w:p>
    <w:p w14:paraId="3B493802" w14:textId="77777777" w:rsidR="0099021D" w:rsidRPr="003C7AA5" w:rsidRDefault="00700E21" w:rsidP="00E119B0">
      <w:pPr>
        <w:pStyle w:val="Paragraphedeliste"/>
        <w:numPr>
          <w:ilvl w:val="0"/>
          <w:numId w:val="22"/>
        </w:numPr>
        <w:spacing w:after="32" w:line="268" w:lineRule="auto"/>
        <w:ind w:right="56"/>
        <w:contextualSpacing/>
        <w:rPr>
          <w:rFonts w:ascii="Arial" w:hAnsi="Arial" w:cs="Arial"/>
          <w:szCs w:val="20"/>
          <w:lang w:val="fr-BE"/>
        </w:rPr>
      </w:pPr>
      <w:r w:rsidRPr="003C7AA5">
        <w:rPr>
          <w:rFonts w:ascii="Arial" w:hAnsi="Arial" w:cs="Arial"/>
          <w:szCs w:val="20"/>
          <w:lang w:val="fr-BE"/>
        </w:rPr>
        <w:t>la sauvegarde des résultats d</w:t>
      </w:r>
      <w:r w:rsidR="00E66540" w:rsidRPr="003C7AA5">
        <w:rPr>
          <w:rFonts w:ascii="Arial" w:hAnsi="Arial" w:cs="Arial"/>
          <w:szCs w:val="20"/>
          <w:lang w:val="fr-BE"/>
        </w:rPr>
        <w:t>e l</w:t>
      </w:r>
      <w:r w:rsidRPr="003C7AA5">
        <w:rPr>
          <w:rFonts w:ascii="Arial" w:hAnsi="Arial" w:cs="Arial"/>
          <w:szCs w:val="20"/>
          <w:lang w:val="fr-BE"/>
        </w:rPr>
        <w:t>’apprentissage et de</w:t>
      </w:r>
      <w:r w:rsidR="00E66540" w:rsidRPr="003C7AA5">
        <w:rPr>
          <w:rFonts w:ascii="Arial" w:hAnsi="Arial" w:cs="Arial"/>
          <w:szCs w:val="20"/>
          <w:lang w:val="fr-BE"/>
        </w:rPr>
        <w:t>s</w:t>
      </w:r>
      <w:r w:rsidRPr="003C7AA5">
        <w:rPr>
          <w:rFonts w:ascii="Arial" w:hAnsi="Arial" w:cs="Arial"/>
          <w:szCs w:val="20"/>
          <w:lang w:val="fr-BE"/>
        </w:rPr>
        <w:t xml:space="preserve"> tests ;</w:t>
      </w:r>
    </w:p>
    <w:p w14:paraId="02F67F18" w14:textId="77777777" w:rsidR="0099021D" w:rsidRPr="003C7AA5" w:rsidRDefault="00B44108" w:rsidP="00E119B0">
      <w:pPr>
        <w:pStyle w:val="Paragraphedeliste"/>
        <w:numPr>
          <w:ilvl w:val="0"/>
          <w:numId w:val="22"/>
        </w:numPr>
        <w:spacing w:after="35" w:line="268" w:lineRule="auto"/>
        <w:ind w:right="56"/>
        <w:contextualSpacing/>
        <w:rPr>
          <w:rFonts w:ascii="Arial" w:hAnsi="Arial" w:cs="Arial"/>
          <w:szCs w:val="20"/>
          <w:lang w:val="fr-BE"/>
        </w:rPr>
      </w:pPr>
      <w:r w:rsidRPr="003C7AA5">
        <w:rPr>
          <w:rFonts w:ascii="Arial" w:hAnsi="Arial" w:cs="Arial"/>
          <w:szCs w:val="20"/>
          <w:lang w:val="fr-BE"/>
        </w:rPr>
        <w:lastRenderedPageBreak/>
        <w:t>la récupération par l’Établissement d’enseignement des résultats d</w:t>
      </w:r>
      <w:r w:rsidR="00E66540" w:rsidRPr="003C7AA5">
        <w:rPr>
          <w:rFonts w:ascii="Arial" w:hAnsi="Arial" w:cs="Arial"/>
          <w:szCs w:val="20"/>
          <w:lang w:val="fr-BE"/>
        </w:rPr>
        <w:t>e l</w:t>
      </w:r>
      <w:r w:rsidRPr="003C7AA5">
        <w:rPr>
          <w:rFonts w:ascii="Arial" w:hAnsi="Arial" w:cs="Arial"/>
          <w:szCs w:val="20"/>
          <w:lang w:val="fr-BE"/>
        </w:rPr>
        <w:t>’apprentissage et de</w:t>
      </w:r>
      <w:r w:rsidR="00E66540" w:rsidRPr="003C7AA5">
        <w:rPr>
          <w:rFonts w:ascii="Arial" w:hAnsi="Arial" w:cs="Arial"/>
          <w:szCs w:val="20"/>
          <w:lang w:val="fr-BE"/>
        </w:rPr>
        <w:t>s</w:t>
      </w:r>
      <w:r w:rsidRPr="003C7AA5">
        <w:rPr>
          <w:rFonts w:ascii="Arial" w:hAnsi="Arial" w:cs="Arial"/>
          <w:szCs w:val="20"/>
          <w:lang w:val="fr-BE"/>
        </w:rPr>
        <w:t xml:space="preserve"> tests ;</w:t>
      </w:r>
      <w:r w:rsidR="0099021D" w:rsidRPr="003C7AA5">
        <w:rPr>
          <w:rFonts w:ascii="Arial" w:hAnsi="Arial" w:cs="Arial"/>
          <w:szCs w:val="20"/>
          <w:lang w:val="fr-BE"/>
        </w:rPr>
        <w:t xml:space="preserve">  </w:t>
      </w:r>
    </w:p>
    <w:p w14:paraId="45767171" w14:textId="77777777" w:rsidR="0099021D" w:rsidRPr="003C7AA5" w:rsidRDefault="00B44108" w:rsidP="00E119B0">
      <w:pPr>
        <w:pStyle w:val="Paragraphedeliste"/>
        <w:numPr>
          <w:ilvl w:val="0"/>
          <w:numId w:val="22"/>
        </w:numPr>
        <w:spacing w:after="49" w:line="268" w:lineRule="auto"/>
        <w:ind w:right="56"/>
        <w:contextualSpacing/>
        <w:rPr>
          <w:rFonts w:ascii="Arial" w:hAnsi="Arial" w:cs="Arial"/>
          <w:szCs w:val="20"/>
          <w:lang w:val="fr-BE"/>
        </w:rPr>
      </w:pPr>
      <w:r w:rsidRPr="003C7AA5">
        <w:rPr>
          <w:rFonts w:ascii="Arial" w:hAnsi="Arial" w:cs="Arial"/>
          <w:szCs w:val="20"/>
          <w:lang w:val="fr-BE"/>
        </w:rPr>
        <w:t>l’analyse des résultats d</w:t>
      </w:r>
      <w:r w:rsidR="00E66540" w:rsidRPr="003C7AA5">
        <w:rPr>
          <w:rFonts w:ascii="Arial" w:hAnsi="Arial" w:cs="Arial"/>
          <w:szCs w:val="20"/>
          <w:lang w:val="fr-BE"/>
        </w:rPr>
        <w:t>e l</w:t>
      </w:r>
      <w:r w:rsidRPr="003C7AA5">
        <w:rPr>
          <w:rFonts w:ascii="Arial" w:hAnsi="Arial" w:cs="Arial"/>
          <w:szCs w:val="20"/>
          <w:lang w:val="fr-BE"/>
        </w:rPr>
        <w:t>’apprentissage et de</w:t>
      </w:r>
      <w:r w:rsidR="00E66540" w:rsidRPr="003C7AA5">
        <w:rPr>
          <w:rFonts w:ascii="Arial" w:hAnsi="Arial" w:cs="Arial"/>
          <w:szCs w:val="20"/>
          <w:lang w:val="fr-BE"/>
        </w:rPr>
        <w:t>s</w:t>
      </w:r>
      <w:r w:rsidRPr="003C7AA5">
        <w:rPr>
          <w:rFonts w:ascii="Arial" w:hAnsi="Arial" w:cs="Arial"/>
          <w:szCs w:val="20"/>
          <w:lang w:val="fr-BE"/>
        </w:rPr>
        <w:t xml:space="preserve"> tests </w:t>
      </w:r>
      <w:r w:rsidR="00971E70" w:rsidRPr="003C7AA5">
        <w:rPr>
          <w:rFonts w:ascii="Arial" w:hAnsi="Arial" w:cs="Arial"/>
          <w:szCs w:val="20"/>
          <w:lang w:val="fr-BE"/>
        </w:rPr>
        <w:t>permettant</w:t>
      </w:r>
      <w:r w:rsidR="00E66540" w:rsidRPr="003C7AA5">
        <w:rPr>
          <w:rFonts w:ascii="Arial" w:hAnsi="Arial" w:cs="Arial"/>
          <w:szCs w:val="20"/>
          <w:lang w:val="fr-BE"/>
        </w:rPr>
        <w:t xml:space="preserve"> d’établir un programme et d’acquérir un matériel d’évaluation répondant aux besoins spécifiques de l’élève en termes d’apprentissage (notamment le matériel scolaire adapté</w:t>
      </w:r>
      <w:r w:rsidR="0099021D" w:rsidRPr="003C7AA5">
        <w:rPr>
          <w:rFonts w:ascii="Arial" w:hAnsi="Arial" w:cs="Arial"/>
          <w:szCs w:val="20"/>
          <w:lang w:val="fr-BE"/>
        </w:rPr>
        <w:t>)</w:t>
      </w:r>
      <w:r w:rsidR="00E66540" w:rsidRPr="003C7AA5">
        <w:rPr>
          <w:rFonts w:ascii="Arial" w:hAnsi="Arial" w:cs="Arial"/>
          <w:szCs w:val="20"/>
          <w:lang w:val="fr-BE"/>
        </w:rPr>
        <w:t> ;</w:t>
      </w:r>
    </w:p>
    <w:p w14:paraId="6BEADEF5" w14:textId="77777777" w:rsidR="0099021D" w:rsidRPr="003C7AA5" w:rsidRDefault="00E66540" w:rsidP="00E119B0">
      <w:pPr>
        <w:pStyle w:val="Paragraphedeliste"/>
        <w:numPr>
          <w:ilvl w:val="0"/>
          <w:numId w:val="22"/>
        </w:numPr>
        <w:spacing w:after="32" w:line="268" w:lineRule="auto"/>
        <w:ind w:right="56"/>
        <w:contextualSpacing/>
        <w:rPr>
          <w:rFonts w:ascii="Arial" w:hAnsi="Arial" w:cs="Arial"/>
          <w:szCs w:val="20"/>
          <w:lang w:val="fr-BE"/>
        </w:rPr>
      </w:pPr>
      <w:r w:rsidRPr="003C7AA5">
        <w:rPr>
          <w:rFonts w:ascii="Arial" w:hAnsi="Arial" w:cs="Arial"/>
          <w:szCs w:val="20"/>
          <w:lang w:val="fr-BE"/>
        </w:rPr>
        <w:t>l’analyse et l’interprétation des résultats scolaires ;</w:t>
      </w:r>
    </w:p>
    <w:p w14:paraId="2C7844DB" w14:textId="068F3CFC" w:rsidR="0099021D" w:rsidRPr="003C7AA5" w:rsidRDefault="00E66540" w:rsidP="00E119B0">
      <w:pPr>
        <w:pStyle w:val="Paragraphedeliste"/>
        <w:numPr>
          <w:ilvl w:val="0"/>
          <w:numId w:val="22"/>
        </w:numPr>
        <w:spacing w:after="5" w:line="326" w:lineRule="auto"/>
        <w:ind w:right="56"/>
        <w:contextualSpacing/>
        <w:rPr>
          <w:rFonts w:ascii="Arial" w:hAnsi="Arial" w:cs="Arial"/>
          <w:szCs w:val="20"/>
          <w:lang w:val="fr-BE"/>
        </w:rPr>
      </w:pPr>
      <w:r w:rsidRPr="003C7AA5">
        <w:rPr>
          <w:rFonts w:ascii="Arial" w:hAnsi="Arial" w:cs="Arial"/>
          <w:szCs w:val="20"/>
          <w:lang w:val="fr-BE"/>
        </w:rPr>
        <w:t xml:space="preserve">l’échange des résultats d’apprentissage et des tests entre </w:t>
      </w:r>
      <w:r w:rsidR="00D80378" w:rsidRPr="003C7AA5">
        <w:rPr>
          <w:rFonts w:ascii="Arial" w:hAnsi="Arial" w:cs="Arial"/>
          <w:szCs w:val="20"/>
          <w:lang w:val="fr-BE"/>
        </w:rPr>
        <w:t>systèmes</w:t>
      </w:r>
      <w:r w:rsidR="0099021D" w:rsidRPr="003C7AA5">
        <w:rPr>
          <w:rFonts w:ascii="Arial" w:hAnsi="Arial" w:cs="Arial"/>
          <w:szCs w:val="20"/>
          <w:lang w:val="fr-BE"/>
        </w:rPr>
        <w:t>.</w:t>
      </w:r>
    </w:p>
    <w:p w14:paraId="11D38ADB" w14:textId="77777777" w:rsidR="00221179" w:rsidRPr="003C7AA5" w:rsidRDefault="00221179" w:rsidP="00221179">
      <w:pPr>
        <w:pStyle w:val="Paragraphedeliste"/>
        <w:spacing w:after="0"/>
        <w:ind w:left="360" w:right="57"/>
        <w:contextualSpacing/>
        <w:rPr>
          <w:rFonts w:ascii="Arial" w:hAnsi="Arial" w:cs="Arial"/>
          <w:szCs w:val="20"/>
          <w:lang w:val="fr-BE"/>
        </w:rPr>
      </w:pPr>
    </w:p>
    <w:p w14:paraId="7B82B471" w14:textId="77777777" w:rsidR="00221179" w:rsidRPr="003C7AA5" w:rsidRDefault="009127D9" w:rsidP="00221179">
      <w:pPr>
        <w:spacing w:before="0" w:line="240" w:lineRule="auto"/>
        <w:ind w:right="56"/>
        <w:contextualSpacing/>
        <w:rPr>
          <w:rFonts w:ascii="Arial" w:hAnsi="Arial" w:cs="Arial"/>
          <w:color w:val="auto"/>
          <w:lang w:val="fr-BE"/>
        </w:rPr>
      </w:pPr>
      <w:sdt>
        <w:sdtPr>
          <w:rPr>
            <w:rFonts w:ascii="Arial" w:hAnsi="Arial" w:cs="Arial"/>
            <w:color w:val="auto"/>
            <w:lang w:val="fr-BE"/>
          </w:rPr>
          <w:id w:val="602767888"/>
          <w14:checkbox>
            <w14:checked w14:val="0"/>
            <w14:checkedState w14:val="2612" w14:font="MS Gothic"/>
            <w14:uncheckedState w14:val="2610" w14:font="MS Gothic"/>
          </w14:checkbox>
        </w:sdtPr>
        <w:sdtEndPr/>
        <w:sdtContent>
          <w:r w:rsidR="00221179" w:rsidRPr="003C7AA5">
            <w:rPr>
              <w:rFonts w:ascii="MS Gothic" w:eastAsia="MS Gothic" w:hAnsi="MS Gothic" w:cs="MS Gothic" w:hint="eastAsia"/>
              <w:color w:val="auto"/>
              <w:lang w:val="fr-BE"/>
            </w:rPr>
            <w:t>☐</w:t>
          </w:r>
        </w:sdtContent>
      </w:sdt>
      <w:r w:rsidR="00221179" w:rsidRPr="003C7AA5">
        <w:rPr>
          <w:rFonts w:ascii="Arial" w:hAnsi="Arial" w:cs="Arial"/>
          <w:color w:val="auto"/>
          <w:lang w:val="fr-BE"/>
        </w:rPr>
        <w:t xml:space="preserve"> L’administration du personnel : toute administration relative à la gestion du personnel, notamment :</w:t>
      </w:r>
    </w:p>
    <w:p w14:paraId="60515ECA" w14:textId="77777777" w:rsidR="00221179" w:rsidRPr="003C7AA5" w:rsidRDefault="00221179" w:rsidP="00E119B0">
      <w:pPr>
        <w:pStyle w:val="Paragraphedeliste"/>
        <w:numPr>
          <w:ilvl w:val="0"/>
          <w:numId w:val="24"/>
        </w:numPr>
        <w:spacing w:after="0"/>
        <w:ind w:right="56"/>
        <w:contextualSpacing/>
        <w:rPr>
          <w:rFonts w:ascii="Arial" w:hAnsi="Arial" w:cs="Arial"/>
          <w:szCs w:val="20"/>
          <w:lang w:val="fr-BE"/>
        </w:rPr>
      </w:pPr>
      <w:r w:rsidRPr="003C7AA5">
        <w:rPr>
          <w:rFonts w:ascii="Arial" w:hAnsi="Arial" w:cs="Arial"/>
          <w:szCs w:val="20"/>
          <w:lang w:val="fr-BE"/>
        </w:rPr>
        <w:t>l’engagement et la sélection du personnel ;</w:t>
      </w:r>
    </w:p>
    <w:p w14:paraId="2CAE6272" w14:textId="77777777" w:rsidR="00221179" w:rsidRPr="003C7AA5" w:rsidRDefault="00221179" w:rsidP="00E119B0">
      <w:pPr>
        <w:pStyle w:val="Paragraphedeliste"/>
        <w:numPr>
          <w:ilvl w:val="0"/>
          <w:numId w:val="24"/>
        </w:numPr>
        <w:spacing w:after="0"/>
        <w:ind w:right="56"/>
        <w:contextualSpacing/>
        <w:rPr>
          <w:rFonts w:ascii="Arial" w:hAnsi="Arial" w:cs="Arial"/>
          <w:szCs w:val="20"/>
          <w:lang w:val="fr-BE"/>
        </w:rPr>
      </w:pPr>
      <w:r w:rsidRPr="003C7AA5">
        <w:rPr>
          <w:rFonts w:ascii="Arial" w:hAnsi="Arial" w:cs="Arial"/>
          <w:szCs w:val="20"/>
          <w:lang w:val="fr-BE"/>
        </w:rPr>
        <w:t>l’administration des salaires ;</w:t>
      </w:r>
    </w:p>
    <w:p w14:paraId="39037AF1" w14:textId="77777777" w:rsidR="00221179" w:rsidRPr="003C7AA5" w:rsidRDefault="00221179" w:rsidP="00E119B0">
      <w:pPr>
        <w:pStyle w:val="Paragraphedeliste"/>
        <w:numPr>
          <w:ilvl w:val="0"/>
          <w:numId w:val="24"/>
        </w:numPr>
        <w:spacing w:after="0"/>
        <w:ind w:right="56"/>
        <w:contextualSpacing/>
        <w:rPr>
          <w:rFonts w:ascii="Arial" w:hAnsi="Arial" w:cs="Arial"/>
          <w:szCs w:val="20"/>
          <w:lang w:val="fr-BE"/>
        </w:rPr>
      </w:pPr>
      <w:r w:rsidRPr="003C7AA5">
        <w:rPr>
          <w:rFonts w:ascii="Arial" w:hAnsi="Arial" w:cs="Arial"/>
          <w:szCs w:val="20"/>
          <w:lang w:val="fr-BE"/>
        </w:rPr>
        <w:t>la politique du personnel sur le plan de l’évaluation, de la formation et de la planification de carrière.</w:t>
      </w:r>
    </w:p>
    <w:p w14:paraId="4EC90BB9" w14:textId="77777777" w:rsidR="00221179" w:rsidRPr="003C7AA5" w:rsidRDefault="00221179" w:rsidP="0099021D">
      <w:pPr>
        <w:pStyle w:val="Paragraphedeliste"/>
        <w:spacing w:line="326" w:lineRule="auto"/>
        <w:ind w:left="2160" w:right="56"/>
        <w:rPr>
          <w:rFonts w:ascii="Arial" w:hAnsi="Arial" w:cs="Arial"/>
          <w:szCs w:val="20"/>
          <w:lang w:val="fr-BE"/>
        </w:rPr>
      </w:pPr>
    </w:p>
    <w:p w14:paraId="474CC609" w14:textId="3BFA3E21" w:rsidR="0099021D" w:rsidRPr="003C7AA5" w:rsidRDefault="009127D9" w:rsidP="0099021D">
      <w:pPr>
        <w:spacing w:after="5" w:line="326" w:lineRule="auto"/>
        <w:ind w:right="56"/>
        <w:contextualSpacing/>
        <w:rPr>
          <w:rFonts w:ascii="Arial" w:hAnsi="Arial" w:cs="Arial"/>
          <w:color w:val="auto"/>
          <w:lang w:val="fr-BE"/>
        </w:rPr>
      </w:pPr>
      <w:sdt>
        <w:sdtPr>
          <w:rPr>
            <w:rFonts w:ascii="Arial" w:hAnsi="Arial" w:cs="Arial"/>
            <w:color w:val="auto"/>
            <w:lang w:val="fr-BE"/>
          </w:rPr>
          <w:id w:val="-1317643152"/>
          <w14:checkbox>
            <w14:checked w14:val="1"/>
            <w14:checkedState w14:val="2612" w14:font="MS Gothic"/>
            <w14:uncheckedState w14:val="2610" w14:font="MS Gothic"/>
          </w14:checkbox>
        </w:sdtPr>
        <w:sdtEndPr/>
        <w:sdtContent>
          <w:r w:rsidR="00AB4FC3" w:rsidRPr="003C7AA5">
            <w:rPr>
              <w:rFonts w:ascii="MS Gothic" w:eastAsia="MS Gothic" w:hAnsi="MS Gothic" w:cs="MS Gothic" w:hint="eastAsia"/>
              <w:color w:val="auto"/>
              <w:lang w:val="fr-BE"/>
            </w:rPr>
            <w:t>☒</w:t>
          </w:r>
        </w:sdtContent>
      </w:sdt>
      <w:r w:rsidR="0099021D" w:rsidRPr="003C7AA5">
        <w:rPr>
          <w:rFonts w:ascii="Arial" w:hAnsi="Arial" w:cs="Arial"/>
          <w:color w:val="auto"/>
          <w:lang w:val="fr-BE"/>
        </w:rPr>
        <w:t xml:space="preserve"> </w:t>
      </w:r>
      <w:r w:rsidR="0089659A" w:rsidRPr="003C7AA5">
        <w:rPr>
          <w:rFonts w:ascii="Arial" w:hAnsi="Arial" w:cs="Arial"/>
          <w:color w:val="auto"/>
          <w:lang w:val="fr-BE"/>
        </w:rPr>
        <w:t xml:space="preserve">L’obtention/la </w:t>
      </w:r>
      <w:r w:rsidR="00226196" w:rsidRPr="003C7AA5">
        <w:rPr>
          <w:rFonts w:ascii="Arial" w:hAnsi="Arial" w:cs="Arial"/>
          <w:color w:val="auto"/>
          <w:lang w:val="fr-BE"/>
        </w:rPr>
        <w:t xml:space="preserve">possibilité d’utiliser des </w:t>
      </w:r>
      <w:r w:rsidR="00091114" w:rsidRPr="003C7AA5">
        <w:rPr>
          <w:rFonts w:ascii="Arial" w:hAnsi="Arial" w:cs="Arial"/>
          <w:color w:val="auto"/>
          <w:lang w:val="fr-BE"/>
        </w:rPr>
        <w:t xml:space="preserve">Outils pédagogiques </w:t>
      </w:r>
      <w:r w:rsidR="00CF52E4" w:rsidRPr="003C7AA5">
        <w:rPr>
          <w:rFonts w:ascii="Arial" w:hAnsi="Arial" w:cs="Arial"/>
          <w:color w:val="auto"/>
          <w:lang w:val="fr-BE"/>
        </w:rPr>
        <w:t>numériques</w:t>
      </w:r>
      <w:r w:rsidR="00237E3D" w:rsidRPr="003C7AA5">
        <w:rPr>
          <w:rFonts w:ascii="Arial" w:hAnsi="Arial" w:cs="Arial"/>
          <w:color w:val="auto"/>
          <w:lang w:val="fr-BE"/>
        </w:rPr>
        <w:t xml:space="preserve"> </w:t>
      </w:r>
      <w:r w:rsidR="006C243B" w:rsidRPr="003C7AA5">
        <w:rPr>
          <w:rFonts w:ascii="Arial" w:hAnsi="Arial" w:cs="Arial"/>
          <w:color w:val="auto"/>
          <w:lang w:val="fr-BE"/>
        </w:rPr>
        <w:t>dans le respect des</w:t>
      </w:r>
      <w:r w:rsidR="00226196" w:rsidRPr="003C7AA5">
        <w:rPr>
          <w:rFonts w:ascii="Arial" w:hAnsi="Arial" w:cs="Arial"/>
          <w:color w:val="auto"/>
          <w:lang w:val="fr-BE"/>
        </w:rPr>
        <w:t xml:space="preserve"> accords </w:t>
      </w:r>
      <w:r w:rsidR="006C243B" w:rsidRPr="003C7AA5">
        <w:rPr>
          <w:rFonts w:ascii="Arial" w:hAnsi="Arial" w:cs="Arial"/>
          <w:color w:val="auto"/>
          <w:lang w:val="fr-BE"/>
        </w:rPr>
        <w:t>passés</w:t>
      </w:r>
      <w:r w:rsidR="00226196" w:rsidRPr="003C7AA5">
        <w:rPr>
          <w:rFonts w:ascii="Arial" w:hAnsi="Arial" w:cs="Arial"/>
          <w:color w:val="auto"/>
          <w:lang w:val="fr-BE"/>
        </w:rPr>
        <w:t xml:space="preserve"> entre l’Établissement d’enseignement et le Sous-traitant, notamment :</w:t>
      </w:r>
    </w:p>
    <w:p w14:paraId="6756260D" w14:textId="259DA9E5" w:rsidR="0099021D" w:rsidRPr="003C7AA5" w:rsidRDefault="00226196" w:rsidP="00E119B0">
      <w:pPr>
        <w:numPr>
          <w:ilvl w:val="0"/>
          <w:numId w:val="25"/>
        </w:numPr>
        <w:spacing w:before="0" w:after="5" w:line="268" w:lineRule="auto"/>
        <w:ind w:right="56"/>
        <w:rPr>
          <w:rFonts w:ascii="Arial" w:hAnsi="Arial" w:cs="Arial"/>
          <w:color w:val="auto"/>
          <w:lang w:val="fr-BE"/>
        </w:rPr>
      </w:pPr>
      <w:r w:rsidRPr="003C7AA5">
        <w:rPr>
          <w:rFonts w:ascii="Arial" w:hAnsi="Arial" w:cs="Arial"/>
          <w:color w:val="auto"/>
          <w:lang w:val="fr-BE"/>
        </w:rPr>
        <w:t xml:space="preserve">l’obtention d’un accès aux </w:t>
      </w:r>
      <w:r w:rsidR="00091114" w:rsidRPr="003C7AA5">
        <w:rPr>
          <w:rFonts w:ascii="Arial" w:hAnsi="Arial" w:cs="Arial"/>
          <w:color w:val="auto"/>
          <w:lang w:val="fr-BE"/>
        </w:rPr>
        <w:t>Outils pédagogiques</w:t>
      </w:r>
      <w:r w:rsidRPr="003C7AA5">
        <w:rPr>
          <w:rFonts w:ascii="Arial" w:hAnsi="Arial" w:cs="Arial"/>
          <w:color w:val="auto"/>
          <w:lang w:val="fr-BE"/>
        </w:rPr>
        <w:t xml:space="preserve"> </w:t>
      </w:r>
      <w:r w:rsidR="00B67977" w:rsidRPr="003C7AA5">
        <w:rPr>
          <w:rFonts w:ascii="Arial" w:hAnsi="Arial" w:cs="Arial"/>
          <w:color w:val="auto"/>
          <w:lang w:val="fr-BE"/>
        </w:rPr>
        <w:t>numériques</w:t>
      </w:r>
      <w:r w:rsidR="00237E3D" w:rsidRPr="003C7AA5">
        <w:rPr>
          <w:rFonts w:ascii="Arial" w:hAnsi="Arial" w:cs="Arial"/>
          <w:color w:val="auto"/>
          <w:lang w:val="fr-BE"/>
        </w:rPr>
        <w:t xml:space="preserve"> </w:t>
      </w:r>
      <w:r w:rsidRPr="003C7AA5">
        <w:rPr>
          <w:rFonts w:ascii="Arial" w:hAnsi="Arial" w:cs="Arial"/>
          <w:color w:val="auto"/>
          <w:lang w:val="fr-BE"/>
        </w:rPr>
        <w:t>(identification, authentification et autorisation</w:t>
      </w:r>
      <w:r w:rsidR="0099021D" w:rsidRPr="003C7AA5">
        <w:rPr>
          <w:rFonts w:ascii="Arial" w:hAnsi="Arial" w:cs="Arial"/>
          <w:color w:val="auto"/>
          <w:lang w:val="fr-BE"/>
        </w:rPr>
        <w:t>)</w:t>
      </w:r>
      <w:r w:rsidRPr="003C7AA5">
        <w:rPr>
          <w:rFonts w:ascii="Arial" w:hAnsi="Arial" w:cs="Arial"/>
          <w:color w:val="auto"/>
          <w:lang w:val="fr-BE"/>
        </w:rPr>
        <w:t> ;</w:t>
      </w:r>
      <w:r w:rsidR="0099021D" w:rsidRPr="003C7AA5">
        <w:rPr>
          <w:rFonts w:ascii="Arial" w:hAnsi="Arial" w:cs="Arial"/>
          <w:color w:val="auto"/>
          <w:lang w:val="fr-BE"/>
        </w:rPr>
        <w:t xml:space="preserve">  </w:t>
      </w:r>
    </w:p>
    <w:p w14:paraId="6EFEB84E" w14:textId="703553C6" w:rsidR="0099021D" w:rsidRPr="003C7AA5" w:rsidRDefault="00226196" w:rsidP="00E119B0">
      <w:pPr>
        <w:pStyle w:val="Paragraphedeliste"/>
        <w:numPr>
          <w:ilvl w:val="0"/>
          <w:numId w:val="25"/>
        </w:numPr>
        <w:spacing w:after="5" w:line="326" w:lineRule="auto"/>
        <w:ind w:right="56"/>
        <w:contextualSpacing/>
        <w:rPr>
          <w:rFonts w:ascii="Arial" w:hAnsi="Arial" w:cs="Arial"/>
          <w:szCs w:val="20"/>
          <w:lang w:val="fr-BE"/>
        </w:rPr>
      </w:pPr>
      <w:r w:rsidRPr="003C7AA5">
        <w:rPr>
          <w:rFonts w:ascii="Arial" w:hAnsi="Arial" w:cs="Arial"/>
          <w:szCs w:val="20"/>
          <w:lang w:val="fr-BE"/>
        </w:rPr>
        <w:t>la protection, le contrôle et la prévention des abus et des utilisations impropres</w:t>
      </w:r>
      <w:r w:rsidR="0099021D" w:rsidRPr="003C7AA5">
        <w:rPr>
          <w:rFonts w:ascii="Arial" w:hAnsi="Arial" w:cs="Arial"/>
          <w:szCs w:val="20"/>
          <w:lang w:val="fr-BE"/>
        </w:rPr>
        <w:t xml:space="preserve"> </w:t>
      </w:r>
      <w:r w:rsidRPr="003C7AA5">
        <w:rPr>
          <w:rFonts w:ascii="Arial" w:hAnsi="Arial" w:cs="Arial"/>
          <w:szCs w:val="20"/>
          <w:lang w:val="fr-BE"/>
        </w:rPr>
        <w:t xml:space="preserve">et la prévention des incohérences et de la non-fiabilité des Données à caractère personnel, avec l’appui des </w:t>
      </w:r>
      <w:r w:rsidR="00091114" w:rsidRPr="003C7AA5">
        <w:rPr>
          <w:rFonts w:ascii="Arial" w:hAnsi="Arial" w:cs="Arial"/>
          <w:szCs w:val="20"/>
          <w:lang w:val="fr-BE"/>
        </w:rPr>
        <w:t xml:space="preserve">Outils pédagogiques </w:t>
      </w:r>
      <w:r w:rsidR="00B67977" w:rsidRPr="003C7AA5">
        <w:rPr>
          <w:rFonts w:ascii="Arial" w:hAnsi="Arial" w:cs="Arial"/>
          <w:szCs w:val="20"/>
          <w:lang w:val="fr-BE"/>
        </w:rPr>
        <w:t>numériques</w:t>
      </w:r>
      <w:r w:rsidRPr="003C7AA5">
        <w:rPr>
          <w:rFonts w:ascii="Arial" w:hAnsi="Arial" w:cs="Arial"/>
          <w:szCs w:val="20"/>
          <w:lang w:val="fr-BE"/>
        </w:rPr>
        <w:t> ;</w:t>
      </w:r>
    </w:p>
    <w:p w14:paraId="3CF184A4" w14:textId="3009A789" w:rsidR="0099021D" w:rsidRPr="003C7AA5" w:rsidRDefault="00226196" w:rsidP="00E119B0">
      <w:pPr>
        <w:numPr>
          <w:ilvl w:val="0"/>
          <w:numId w:val="25"/>
        </w:numPr>
        <w:spacing w:before="0" w:after="5" w:line="268" w:lineRule="auto"/>
        <w:ind w:right="56"/>
        <w:rPr>
          <w:rFonts w:ascii="Arial" w:hAnsi="Arial" w:cs="Arial"/>
          <w:color w:val="auto"/>
          <w:lang w:val="fr-BE"/>
        </w:rPr>
      </w:pPr>
      <w:r w:rsidRPr="003C7AA5">
        <w:rPr>
          <w:rFonts w:ascii="Arial" w:hAnsi="Arial" w:cs="Arial"/>
          <w:color w:val="auto"/>
          <w:lang w:val="fr-BE"/>
        </w:rPr>
        <w:t xml:space="preserve">la continuité et le bon fonctionnement des </w:t>
      </w:r>
      <w:r w:rsidR="00091114" w:rsidRPr="003C7AA5">
        <w:rPr>
          <w:rFonts w:ascii="Arial" w:hAnsi="Arial" w:cs="Arial"/>
          <w:color w:val="auto"/>
          <w:lang w:val="fr-BE"/>
        </w:rPr>
        <w:t xml:space="preserve">Outils pédagogiques </w:t>
      </w:r>
      <w:r w:rsidR="00B67977" w:rsidRPr="003C7AA5">
        <w:rPr>
          <w:rFonts w:ascii="Arial" w:hAnsi="Arial" w:cs="Arial"/>
          <w:color w:val="auto"/>
          <w:lang w:val="fr-BE"/>
        </w:rPr>
        <w:t>numériques</w:t>
      </w:r>
      <w:r w:rsidR="00CF52E4" w:rsidRPr="003C7AA5">
        <w:rPr>
          <w:rFonts w:ascii="Arial" w:hAnsi="Arial" w:cs="Arial"/>
          <w:color w:val="auto"/>
          <w:lang w:val="fr-BE"/>
        </w:rPr>
        <w:t xml:space="preserve"> </w:t>
      </w:r>
      <w:r w:rsidR="006C243B" w:rsidRPr="003C7AA5">
        <w:rPr>
          <w:rFonts w:ascii="Arial" w:hAnsi="Arial" w:cs="Arial"/>
          <w:color w:val="auto"/>
          <w:lang w:val="fr-BE"/>
        </w:rPr>
        <w:t>dans le respect des</w:t>
      </w:r>
      <w:r w:rsidRPr="003C7AA5">
        <w:rPr>
          <w:rFonts w:ascii="Arial" w:hAnsi="Arial" w:cs="Arial"/>
          <w:color w:val="auto"/>
          <w:lang w:val="fr-BE"/>
        </w:rPr>
        <w:t xml:space="preserve"> accords </w:t>
      </w:r>
      <w:r w:rsidR="006C243B" w:rsidRPr="003C7AA5">
        <w:rPr>
          <w:rFonts w:ascii="Arial" w:hAnsi="Arial" w:cs="Arial"/>
          <w:color w:val="auto"/>
          <w:lang w:val="fr-BE"/>
        </w:rPr>
        <w:t>passés</w:t>
      </w:r>
      <w:r w:rsidRPr="003C7AA5">
        <w:rPr>
          <w:rFonts w:ascii="Arial" w:hAnsi="Arial" w:cs="Arial"/>
          <w:color w:val="auto"/>
          <w:lang w:val="fr-BE"/>
        </w:rPr>
        <w:t xml:space="preserve"> entre l’Établissement d’enseignement et le Fournisseur </w:t>
      </w:r>
      <w:r w:rsidR="0099021D" w:rsidRPr="003C7AA5">
        <w:rPr>
          <w:rFonts w:ascii="Arial" w:hAnsi="Arial" w:cs="Arial"/>
          <w:color w:val="auto"/>
          <w:lang w:val="fr-BE"/>
        </w:rPr>
        <w:t>(</w:t>
      </w:r>
      <w:r w:rsidR="006C243B" w:rsidRPr="003C7AA5">
        <w:rPr>
          <w:rFonts w:ascii="Arial" w:hAnsi="Arial" w:cs="Arial"/>
          <w:color w:val="auto"/>
          <w:lang w:val="fr-BE"/>
        </w:rPr>
        <w:t xml:space="preserve">faire exécuter </w:t>
      </w:r>
      <w:r w:rsidRPr="003C7AA5">
        <w:rPr>
          <w:rFonts w:ascii="Arial" w:hAnsi="Arial" w:cs="Arial"/>
          <w:color w:val="auto"/>
          <w:lang w:val="fr-BE"/>
        </w:rPr>
        <w:t xml:space="preserve">un entretien, </w:t>
      </w:r>
      <w:r w:rsidR="006C243B" w:rsidRPr="003C7AA5">
        <w:rPr>
          <w:rFonts w:ascii="Arial" w:hAnsi="Arial" w:cs="Arial"/>
          <w:color w:val="auto"/>
          <w:lang w:val="fr-BE"/>
        </w:rPr>
        <w:t>établir u</w:t>
      </w:r>
      <w:r w:rsidRPr="003C7AA5">
        <w:rPr>
          <w:rFonts w:ascii="Arial" w:hAnsi="Arial" w:cs="Arial"/>
          <w:color w:val="auto"/>
          <w:lang w:val="fr-BE"/>
        </w:rPr>
        <w:t>n back-up,</w:t>
      </w:r>
      <w:r w:rsidR="006C243B" w:rsidRPr="003C7AA5">
        <w:rPr>
          <w:rFonts w:ascii="Arial" w:hAnsi="Arial" w:cs="Arial"/>
          <w:color w:val="auto"/>
          <w:lang w:val="fr-BE"/>
        </w:rPr>
        <w:t xml:space="preserve"> apporter des corrections après la constatation </w:t>
      </w:r>
      <w:r w:rsidR="00FD12FC" w:rsidRPr="003C7AA5">
        <w:rPr>
          <w:rFonts w:ascii="Arial" w:hAnsi="Arial" w:cs="Arial"/>
          <w:color w:val="auto"/>
          <w:lang w:val="fr-BE"/>
        </w:rPr>
        <w:t>de fautes</w:t>
      </w:r>
      <w:r w:rsidR="006C243B" w:rsidRPr="003C7AA5">
        <w:rPr>
          <w:rFonts w:ascii="Arial" w:hAnsi="Arial" w:cs="Arial"/>
          <w:color w:val="auto"/>
          <w:lang w:val="fr-BE"/>
        </w:rPr>
        <w:t xml:space="preserve"> et </w:t>
      </w:r>
      <w:r w:rsidR="00FD12FC" w:rsidRPr="003C7AA5">
        <w:rPr>
          <w:rFonts w:ascii="Arial" w:hAnsi="Arial" w:cs="Arial"/>
          <w:color w:val="auto"/>
          <w:lang w:val="fr-BE"/>
        </w:rPr>
        <w:t>d’erreurs matérielles</w:t>
      </w:r>
      <w:r w:rsidR="006C243B" w:rsidRPr="003C7AA5">
        <w:rPr>
          <w:rFonts w:ascii="Arial" w:hAnsi="Arial" w:cs="Arial"/>
          <w:color w:val="auto"/>
          <w:lang w:val="fr-BE"/>
        </w:rPr>
        <w:t>, obtenir une assistance, …</w:t>
      </w:r>
      <w:r w:rsidR="0099021D" w:rsidRPr="003C7AA5">
        <w:rPr>
          <w:rFonts w:ascii="Arial" w:hAnsi="Arial" w:cs="Arial"/>
          <w:color w:val="auto"/>
          <w:lang w:val="fr-BE"/>
        </w:rPr>
        <w:t>).</w:t>
      </w:r>
    </w:p>
    <w:p w14:paraId="6420BB63" w14:textId="77777777" w:rsidR="00AB4FC3" w:rsidRPr="003C7AA5" w:rsidRDefault="00AB4FC3" w:rsidP="00622F57">
      <w:pPr>
        <w:spacing w:before="0" w:after="5" w:line="268" w:lineRule="auto"/>
        <w:ind w:left="360" w:right="56"/>
        <w:rPr>
          <w:rFonts w:ascii="Arial" w:hAnsi="Arial" w:cs="Arial"/>
          <w:color w:val="auto"/>
          <w:lang w:val="fr-BE"/>
        </w:rPr>
      </w:pPr>
    </w:p>
    <w:p w14:paraId="66F4A388" w14:textId="1D2D8646" w:rsidR="00AB4FC3" w:rsidRPr="003C7AA5" w:rsidRDefault="009127D9" w:rsidP="00622F57">
      <w:pPr>
        <w:spacing w:after="5" w:line="326" w:lineRule="auto"/>
        <w:ind w:right="56"/>
        <w:contextualSpacing/>
        <w:rPr>
          <w:rFonts w:ascii="Arial" w:hAnsi="Arial" w:cs="Arial"/>
          <w:color w:val="auto"/>
          <w:lang w:val="fr-BE"/>
        </w:rPr>
      </w:pPr>
      <w:sdt>
        <w:sdtPr>
          <w:rPr>
            <w:rFonts w:ascii="Arial" w:eastAsia="MS Gothic" w:hAnsi="Arial" w:cs="Arial"/>
            <w:color w:val="auto"/>
            <w:lang w:val="fr-BE"/>
          </w:rPr>
          <w:id w:val="-451477095"/>
          <w14:checkbox>
            <w14:checked w14:val="1"/>
            <w14:checkedState w14:val="2612" w14:font="MS Gothic"/>
            <w14:uncheckedState w14:val="2610" w14:font="MS Gothic"/>
          </w14:checkbox>
        </w:sdtPr>
        <w:sdtEndPr/>
        <w:sdtContent>
          <w:r w:rsidR="00622F57" w:rsidRPr="003C7AA5">
            <w:rPr>
              <w:rFonts w:ascii="MS Gothic" w:eastAsia="MS Gothic" w:hAnsi="MS Gothic" w:cs="MS Gothic" w:hint="eastAsia"/>
              <w:color w:val="auto"/>
              <w:lang w:val="fr-BE"/>
            </w:rPr>
            <w:t>☒</w:t>
          </w:r>
        </w:sdtContent>
      </w:sdt>
      <w:r w:rsidR="00AB4FC3" w:rsidRPr="003C7AA5">
        <w:rPr>
          <w:rFonts w:ascii="Arial" w:hAnsi="Arial" w:cs="Arial"/>
          <w:color w:val="auto"/>
          <w:lang w:val="fr-BE"/>
        </w:rPr>
        <w:t xml:space="preserve"> </w:t>
      </w:r>
      <w:r w:rsidR="00AB4FC3" w:rsidRPr="003C7AA5">
        <w:rPr>
          <w:rFonts w:ascii="Arial" w:hAnsi="Arial" w:cs="Arial"/>
          <w:color w:val="auto"/>
          <w:lang w:val="fr-FR"/>
        </w:rPr>
        <w:t>La mise à disposition par l’Établissement d’enseignement de Données à caractère personnel entièrement anonymisées à des fins d’enquête et d’analyse dans l’objectif d’améliorer la qualité de l’enseignement ;</w:t>
      </w:r>
    </w:p>
    <w:p w14:paraId="187A6E9B" w14:textId="77777777" w:rsidR="0099021D" w:rsidRPr="003C7AA5" w:rsidRDefault="0099021D" w:rsidP="0099021D">
      <w:pPr>
        <w:spacing w:after="5" w:line="326" w:lineRule="auto"/>
        <w:ind w:right="56"/>
        <w:contextualSpacing/>
        <w:rPr>
          <w:rFonts w:ascii="Arial" w:hAnsi="Arial" w:cs="Arial"/>
          <w:color w:val="auto"/>
          <w:lang w:val="fr-BE"/>
        </w:rPr>
      </w:pPr>
    </w:p>
    <w:p w14:paraId="7E14D5A4" w14:textId="3395B2D3" w:rsidR="0099021D" w:rsidRPr="003C7AA5" w:rsidRDefault="009127D9" w:rsidP="0099021D">
      <w:pPr>
        <w:spacing w:beforeLines="40" w:before="96" w:afterLines="20" w:after="48"/>
        <w:ind w:right="-144"/>
        <w:rPr>
          <w:rFonts w:ascii="Arial" w:hAnsi="Arial" w:cs="Arial"/>
          <w:color w:val="auto"/>
          <w:lang w:val="fr-BE"/>
        </w:rPr>
      </w:pPr>
      <w:sdt>
        <w:sdtPr>
          <w:rPr>
            <w:rFonts w:ascii="Arial" w:hAnsi="Arial" w:cs="Arial"/>
            <w:color w:val="auto"/>
            <w:lang w:val="fr-BE"/>
          </w:rPr>
          <w:id w:val="-1343778444"/>
          <w14:checkbox>
            <w14:checked w14:val="1"/>
            <w14:checkedState w14:val="2612" w14:font="MS Gothic"/>
            <w14:uncheckedState w14:val="2610" w14:font="MS Gothic"/>
          </w14:checkbox>
        </w:sdtPr>
        <w:sdtEndPr/>
        <w:sdtContent>
          <w:r w:rsidR="00AB4FC3" w:rsidRPr="003C7AA5">
            <w:rPr>
              <w:rFonts w:ascii="MS Gothic" w:eastAsia="MS Gothic" w:hAnsi="MS Gothic" w:cs="MS Gothic" w:hint="eastAsia"/>
              <w:color w:val="auto"/>
              <w:lang w:val="fr-BE"/>
            </w:rPr>
            <w:t>☒</w:t>
          </w:r>
        </w:sdtContent>
      </w:sdt>
      <w:r w:rsidR="0099021D" w:rsidRPr="003C7AA5">
        <w:rPr>
          <w:rFonts w:ascii="Arial" w:hAnsi="Arial" w:cs="Arial"/>
          <w:color w:val="auto"/>
          <w:lang w:val="fr-BE"/>
        </w:rPr>
        <w:t xml:space="preserve"> </w:t>
      </w:r>
      <w:r w:rsidR="006C243B" w:rsidRPr="003C7AA5">
        <w:rPr>
          <w:rFonts w:ascii="Arial" w:hAnsi="Arial" w:cs="Arial"/>
          <w:color w:val="auto"/>
          <w:lang w:val="fr-FR"/>
        </w:rPr>
        <w:t>L’exécution ou l’application d’autres législations ou réglementations.</w:t>
      </w:r>
    </w:p>
    <w:p w14:paraId="0054DE62" w14:textId="77777777" w:rsidR="003B6A6C" w:rsidRPr="003C7AA5" w:rsidRDefault="003B6A6C" w:rsidP="00F70133">
      <w:pPr>
        <w:spacing w:beforeLines="40" w:before="96" w:afterLines="20" w:after="48"/>
        <w:ind w:right="-144"/>
        <w:rPr>
          <w:rFonts w:ascii="Arial" w:hAnsi="Arial" w:cs="Arial"/>
          <w:b/>
          <w:color w:val="auto"/>
          <w:u w:val="single"/>
          <w:lang w:val="fr-BE"/>
        </w:rPr>
      </w:pPr>
    </w:p>
    <w:p w14:paraId="52E3F4FF" w14:textId="3A9FE918" w:rsidR="00F70133" w:rsidRPr="003C7AA5" w:rsidRDefault="00013A3C"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 xml:space="preserve">D. </w:t>
      </w:r>
      <w:r w:rsidR="006C243B" w:rsidRPr="003C7AA5">
        <w:rPr>
          <w:rFonts w:ascii="Arial" w:hAnsi="Arial" w:cs="Arial"/>
          <w:b/>
          <w:color w:val="auto"/>
          <w:u w:val="single"/>
          <w:lang w:val="fr-BE"/>
        </w:rPr>
        <w:t>Catégories et types de données à caractère personnel</w:t>
      </w:r>
      <w:r w:rsidR="00D33A49" w:rsidRPr="003C7AA5">
        <w:rPr>
          <w:rFonts w:ascii="Arial" w:hAnsi="Arial" w:cs="Arial"/>
          <w:b/>
          <w:color w:val="auto"/>
          <w:u w:val="single"/>
          <w:lang w:val="fr-BE"/>
        </w:rPr>
        <w:t xml:space="preserve"> et délais de conservation</w:t>
      </w:r>
    </w:p>
    <w:p w14:paraId="0E3AB89A" w14:textId="77777777" w:rsidR="00474FD5" w:rsidRPr="003C7AA5" w:rsidRDefault="006C243B" w:rsidP="003B6A6C">
      <w:pPr>
        <w:spacing w:beforeLines="40" w:before="96" w:afterLines="20" w:after="48"/>
        <w:ind w:right="-144"/>
        <w:rPr>
          <w:rFonts w:ascii="Arial" w:hAnsi="Arial" w:cs="Arial"/>
          <w:color w:val="auto"/>
          <w:lang w:val="fr-BE"/>
        </w:rPr>
      </w:pPr>
      <w:r w:rsidRPr="003C7AA5">
        <w:rPr>
          <w:rFonts w:ascii="Arial" w:hAnsi="Arial" w:cs="Arial"/>
          <w:color w:val="auto"/>
          <w:lang w:val="fr-BE"/>
        </w:rPr>
        <w:t>Description et relevé des catégories de Données à caractère personnel utilisées :</w:t>
      </w:r>
    </w:p>
    <w:p w14:paraId="7DC8A543" w14:textId="591895E3" w:rsidR="00F778A6" w:rsidRPr="003C7AA5" w:rsidRDefault="009127D9" w:rsidP="003C334C">
      <w:pPr>
        <w:spacing w:beforeLines="40" w:before="96" w:afterLines="20" w:after="48"/>
        <w:ind w:right="-144"/>
        <w:rPr>
          <w:rFonts w:ascii="Arial" w:hAnsi="Arial" w:cs="Arial"/>
          <w:color w:val="auto"/>
          <w:lang w:val="fr-BE"/>
        </w:rPr>
      </w:pPr>
      <w:sdt>
        <w:sdtPr>
          <w:rPr>
            <w:rFonts w:ascii="Arial" w:hAnsi="Arial" w:cs="Arial"/>
            <w:color w:val="auto"/>
            <w:lang w:val="fr-BE"/>
          </w:rPr>
          <w:id w:val="2097978506"/>
          <w14:checkbox>
            <w14:checked w14:val="1"/>
            <w14:checkedState w14:val="2612" w14:font="MS Gothic"/>
            <w14:uncheckedState w14:val="2610" w14:font="MS Gothic"/>
          </w14:checkbox>
        </w:sdtPr>
        <w:sdtEndPr/>
        <w:sdtContent>
          <w:r w:rsidR="00236BCB" w:rsidRPr="003C7AA5">
            <w:rPr>
              <w:rFonts w:ascii="MS Gothic" w:eastAsia="MS Gothic" w:hAnsi="MS Gothic" w:cs="Arial" w:hint="eastAsia"/>
              <w:color w:val="auto"/>
              <w:lang w:val="fr-BE"/>
            </w:rPr>
            <w:t>☒</w:t>
          </w:r>
        </w:sdtContent>
      </w:sdt>
      <w:r w:rsidR="006C69CE" w:rsidRPr="003C7AA5">
        <w:rPr>
          <w:rFonts w:ascii="Arial" w:hAnsi="Arial" w:cs="Arial"/>
          <w:color w:val="auto"/>
          <w:lang w:val="fr-BE"/>
        </w:rPr>
        <w:t xml:space="preserve"> </w:t>
      </w:r>
      <w:r w:rsidR="006C243B" w:rsidRPr="003C7AA5">
        <w:rPr>
          <w:rFonts w:ascii="Arial" w:hAnsi="Arial" w:cs="Arial"/>
          <w:color w:val="auto"/>
          <w:lang w:val="fr-BE"/>
        </w:rPr>
        <w:t>Données administratives :</w:t>
      </w:r>
      <w:r w:rsidR="0037128D" w:rsidRPr="003C7AA5">
        <w:rPr>
          <w:rFonts w:ascii="Arial" w:hAnsi="Arial" w:cs="Arial"/>
          <w:color w:val="auto"/>
          <w:lang w:val="fr-BE"/>
        </w:rPr>
        <w:t xml:space="preserve"> </w:t>
      </w:r>
      <w:r w:rsidR="006C243B" w:rsidRPr="003C7AA5">
        <w:rPr>
          <w:rFonts w:ascii="Arial" w:hAnsi="Arial" w:cs="Arial"/>
          <w:color w:val="auto"/>
          <w:lang w:val="fr-BE"/>
        </w:rPr>
        <w:t xml:space="preserve">par exemple, nom, adresse, adresse e-mail, données </w:t>
      </w:r>
      <w:r w:rsidR="0037128D" w:rsidRPr="003C7AA5">
        <w:rPr>
          <w:rFonts w:ascii="Arial" w:hAnsi="Arial" w:cs="Arial"/>
          <w:color w:val="auto"/>
          <w:lang w:val="fr-BE"/>
        </w:rPr>
        <w:t>de connexion</w:t>
      </w:r>
      <w:r w:rsidR="006C243B" w:rsidRPr="003C7AA5">
        <w:rPr>
          <w:rFonts w:ascii="Arial" w:hAnsi="Arial" w:cs="Arial"/>
          <w:color w:val="auto"/>
          <w:lang w:val="fr-BE"/>
        </w:rPr>
        <w:t>,</w:t>
      </w:r>
      <w:r w:rsidR="0037128D" w:rsidRPr="003C7AA5">
        <w:rPr>
          <w:rFonts w:ascii="Arial" w:hAnsi="Arial" w:cs="Arial"/>
          <w:color w:val="auto"/>
          <w:lang w:val="fr-BE"/>
        </w:rPr>
        <w:t xml:space="preserve"> </w:t>
      </w:r>
      <w:r w:rsidR="006C243B" w:rsidRPr="003C7AA5">
        <w:rPr>
          <w:rFonts w:ascii="Arial" w:hAnsi="Arial" w:cs="Arial"/>
          <w:color w:val="auto"/>
          <w:lang w:val="fr-BE"/>
        </w:rPr>
        <w:t>…</w:t>
      </w:r>
    </w:p>
    <w:p w14:paraId="7EE92886" w14:textId="358921A3" w:rsidR="006C69CE" w:rsidRPr="003C7AA5" w:rsidRDefault="009127D9" w:rsidP="003C334C">
      <w:pPr>
        <w:spacing w:beforeLines="40" w:before="96" w:afterLines="20" w:after="48"/>
        <w:ind w:right="-144"/>
        <w:rPr>
          <w:rFonts w:ascii="Arial" w:hAnsi="Arial" w:cs="Arial"/>
          <w:color w:val="auto"/>
          <w:lang w:val="fr-BE"/>
        </w:rPr>
      </w:pPr>
      <w:sdt>
        <w:sdtPr>
          <w:rPr>
            <w:rFonts w:ascii="Arial" w:hAnsi="Arial" w:cs="Arial"/>
            <w:color w:val="auto"/>
            <w:lang w:val="fr-BE"/>
          </w:rPr>
          <w:id w:val="389628708"/>
          <w14:checkbox>
            <w14:checked w14:val="1"/>
            <w14:checkedState w14:val="2612" w14:font="MS Gothic"/>
            <w14:uncheckedState w14:val="2610" w14:font="MS Gothic"/>
          </w14:checkbox>
        </w:sdtPr>
        <w:sdtEndPr/>
        <w:sdtContent>
          <w:r w:rsidR="00236BCB" w:rsidRPr="003C7AA5">
            <w:rPr>
              <w:rFonts w:ascii="MS Gothic" w:eastAsia="MS Gothic" w:hAnsi="MS Gothic" w:cs="Arial" w:hint="eastAsia"/>
              <w:color w:val="auto"/>
              <w:lang w:val="fr-BE"/>
            </w:rPr>
            <w:t>☒</w:t>
          </w:r>
        </w:sdtContent>
      </w:sdt>
      <w:r w:rsidR="006C69CE" w:rsidRPr="003C7AA5">
        <w:rPr>
          <w:rFonts w:ascii="Arial" w:hAnsi="Arial" w:cs="Arial"/>
          <w:color w:val="auto"/>
          <w:lang w:val="fr-BE"/>
        </w:rPr>
        <w:t xml:space="preserve"> </w:t>
      </w:r>
      <w:r w:rsidR="0037128D" w:rsidRPr="003C7AA5">
        <w:rPr>
          <w:rFonts w:ascii="Arial" w:hAnsi="Arial" w:cs="Arial"/>
          <w:color w:val="auto"/>
          <w:lang w:val="fr-BE"/>
        </w:rPr>
        <w:t>Données relatives à la connaissance, aux prestations et aux aptitudes</w:t>
      </w:r>
    </w:p>
    <w:p w14:paraId="217DC45B" w14:textId="56754DF3" w:rsidR="00236BCB" w:rsidRPr="003C7AA5" w:rsidRDefault="009127D9"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1320040846"/>
          <w14:checkbox>
            <w14:checked w14:val="0"/>
            <w14:checkedState w14:val="2612" w14:font="MS Gothic"/>
            <w14:uncheckedState w14:val="2610" w14:font="MS Gothic"/>
          </w14:checkbox>
        </w:sdtPr>
        <w:sdtEndPr/>
        <w:sdtContent>
          <w:r w:rsidR="00236BCB" w:rsidRPr="003C7AA5">
            <w:rPr>
              <w:rFonts w:ascii="MS Gothic" w:eastAsia="MS Gothic" w:hAnsi="MS Gothic" w:cs="Arial" w:hint="eastAsia"/>
              <w:color w:val="auto"/>
              <w:lang w:val="fr-BE"/>
            </w:rPr>
            <w:t>☐</w:t>
          </w:r>
        </w:sdtContent>
      </w:sdt>
      <w:r w:rsidR="00236BCB" w:rsidRPr="003C7AA5">
        <w:rPr>
          <w:rFonts w:ascii="Arial" w:hAnsi="Arial" w:cs="Arial"/>
          <w:color w:val="auto"/>
          <w:lang w:val="fr-BE"/>
        </w:rPr>
        <w:t xml:space="preserve"> Données médicales</w:t>
      </w:r>
    </w:p>
    <w:p w14:paraId="70E2A6B4" w14:textId="77777777" w:rsidR="00236BCB" w:rsidRPr="003C7AA5" w:rsidRDefault="009127D9"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1663428684"/>
          <w14:checkbox>
            <w14:checked w14:val="0"/>
            <w14:checkedState w14:val="2612" w14:font="MS Gothic"/>
            <w14:uncheckedState w14:val="2610" w14:font="MS Gothic"/>
          </w14:checkbox>
        </w:sdtPr>
        <w:sdtEndPr/>
        <w:sdtContent>
          <w:r w:rsidR="00236BCB" w:rsidRPr="003C7AA5">
            <w:rPr>
              <w:rFonts w:ascii="Arial" w:hAnsi="Arial" w:cs="Arial"/>
              <w:color w:val="auto"/>
              <w:lang w:val="fr-BE"/>
            </w:rPr>
            <w:t>☐</w:t>
          </w:r>
        </w:sdtContent>
      </w:sdt>
      <w:r w:rsidR="00236BCB" w:rsidRPr="003C7AA5">
        <w:rPr>
          <w:rFonts w:ascii="Arial" w:hAnsi="Arial" w:cs="Arial"/>
          <w:color w:val="auto"/>
          <w:lang w:val="fr-BE"/>
        </w:rPr>
        <w:t xml:space="preserve"> Données sociales</w:t>
      </w:r>
    </w:p>
    <w:p w14:paraId="389CFE55" w14:textId="77777777" w:rsidR="00236BCB" w:rsidRPr="003C7AA5" w:rsidRDefault="009127D9"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280616492"/>
          <w14:checkbox>
            <w14:checked w14:val="0"/>
            <w14:checkedState w14:val="2612" w14:font="MS Gothic"/>
            <w14:uncheckedState w14:val="2610" w14:font="MS Gothic"/>
          </w14:checkbox>
        </w:sdtPr>
        <w:sdtEndPr/>
        <w:sdtContent>
          <w:r w:rsidR="00236BCB" w:rsidRPr="003C7AA5">
            <w:rPr>
              <w:rFonts w:ascii="Arial" w:hAnsi="Arial" w:cs="Arial"/>
              <w:color w:val="auto"/>
              <w:lang w:val="fr-BE"/>
            </w:rPr>
            <w:t>☐</w:t>
          </w:r>
        </w:sdtContent>
      </w:sdt>
      <w:r w:rsidR="00236BCB" w:rsidRPr="003C7AA5">
        <w:rPr>
          <w:rFonts w:ascii="Arial" w:hAnsi="Arial" w:cs="Arial"/>
          <w:color w:val="auto"/>
          <w:lang w:val="fr-BE"/>
        </w:rPr>
        <w:t xml:space="preserve"> Données relatives aux présences</w:t>
      </w:r>
    </w:p>
    <w:p w14:paraId="79D5C483" w14:textId="77777777" w:rsidR="00236BCB" w:rsidRPr="003C7AA5" w:rsidRDefault="009127D9" w:rsidP="00236BCB">
      <w:pPr>
        <w:spacing w:beforeLines="40" w:before="96" w:afterLines="20" w:after="48"/>
        <w:ind w:right="-144"/>
        <w:rPr>
          <w:rFonts w:ascii="Arial" w:hAnsi="Arial" w:cs="Arial"/>
          <w:color w:val="auto"/>
          <w:lang w:val="fr-BE"/>
        </w:rPr>
      </w:pPr>
      <w:sdt>
        <w:sdtPr>
          <w:rPr>
            <w:rFonts w:ascii="Arial" w:hAnsi="Arial" w:cs="Arial"/>
            <w:color w:val="auto"/>
            <w:lang w:val="fr-BE"/>
          </w:rPr>
          <w:id w:val="-545528355"/>
          <w14:checkbox>
            <w14:checked w14:val="0"/>
            <w14:checkedState w14:val="2612" w14:font="MS Gothic"/>
            <w14:uncheckedState w14:val="2610" w14:font="MS Gothic"/>
          </w14:checkbox>
        </w:sdtPr>
        <w:sdtEndPr/>
        <w:sdtContent>
          <w:r w:rsidR="00236BCB" w:rsidRPr="003C7AA5">
            <w:rPr>
              <w:rFonts w:ascii="Arial" w:hAnsi="Arial" w:cs="Arial"/>
              <w:color w:val="auto"/>
              <w:lang w:val="fr-BE"/>
            </w:rPr>
            <w:t>☐</w:t>
          </w:r>
        </w:sdtContent>
      </w:sdt>
      <w:r w:rsidR="00236BCB" w:rsidRPr="003C7AA5">
        <w:rPr>
          <w:rFonts w:ascii="Arial" w:hAnsi="Arial" w:cs="Arial"/>
          <w:color w:val="auto"/>
          <w:lang w:val="fr-BE"/>
        </w:rPr>
        <w:t xml:space="preserve"> Données financières</w:t>
      </w:r>
    </w:p>
    <w:p w14:paraId="05583ECE" w14:textId="77777777" w:rsidR="006E0206" w:rsidRDefault="006E0206" w:rsidP="00600831">
      <w:pPr>
        <w:spacing w:beforeLines="40" w:before="96" w:afterLines="20" w:after="48"/>
        <w:ind w:right="-144"/>
        <w:rPr>
          <w:rFonts w:ascii="Arial" w:hAnsi="Arial" w:cs="Arial"/>
          <w:color w:val="auto"/>
          <w:lang w:val="fr-BE"/>
        </w:rPr>
      </w:pPr>
    </w:p>
    <w:p w14:paraId="1CE3E706" w14:textId="70B4F660" w:rsidR="00600831" w:rsidRPr="003C7AA5" w:rsidRDefault="00600831" w:rsidP="00600831">
      <w:pPr>
        <w:spacing w:beforeLines="40" w:before="96" w:afterLines="20" w:after="48"/>
        <w:ind w:right="-144"/>
        <w:rPr>
          <w:rFonts w:ascii="Arial" w:hAnsi="Arial" w:cs="Arial"/>
          <w:color w:val="auto"/>
          <w:lang w:val="fr-BE"/>
        </w:rPr>
      </w:pPr>
      <w:r w:rsidRPr="003C7AA5">
        <w:rPr>
          <w:rFonts w:ascii="Arial" w:hAnsi="Arial" w:cs="Arial"/>
          <w:color w:val="auto"/>
          <w:lang w:val="fr-BE"/>
        </w:rPr>
        <w:t>Durées de conservation des Données à caractère personnel utilisées :</w:t>
      </w:r>
    </w:p>
    <w:p w14:paraId="2F513216" w14:textId="09EA9FD5" w:rsidR="00C60359" w:rsidRPr="003C7AA5" w:rsidRDefault="00C60359" w:rsidP="003C334C">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Editions </w:t>
      </w:r>
      <w:r w:rsidR="00D21B6F" w:rsidRPr="003C7AA5">
        <w:rPr>
          <w:rFonts w:ascii="Arial" w:hAnsi="Arial" w:cs="Arial"/>
          <w:color w:val="auto"/>
          <w:lang w:val="fr-BE"/>
        </w:rPr>
        <w:t>VAN IN</w:t>
      </w:r>
      <w:r w:rsidRPr="003C7AA5">
        <w:rPr>
          <w:rFonts w:ascii="Arial" w:hAnsi="Arial" w:cs="Arial"/>
          <w:color w:val="auto"/>
          <w:lang w:val="fr-BE"/>
        </w:rPr>
        <w:t xml:space="preserve"> S.A. suppriment les données à caractère personnel traitées en fonction des modalités suivantes : </w:t>
      </w:r>
    </w:p>
    <w:p w14:paraId="2271BB85" w14:textId="2EDBD3F0" w:rsidR="00C60359" w:rsidRPr="00C313E2" w:rsidRDefault="00C60359" w:rsidP="00E119B0">
      <w:pPr>
        <w:pStyle w:val="Paragraphedeliste"/>
        <w:numPr>
          <w:ilvl w:val="0"/>
          <w:numId w:val="36"/>
        </w:numPr>
        <w:spacing w:beforeLines="40" w:before="96" w:afterLines="20" w:after="48"/>
        <w:ind w:right="-144"/>
        <w:rPr>
          <w:rFonts w:ascii="Arial" w:hAnsi="Arial" w:cs="Arial"/>
          <w:szCs w:val="20"/>
          <w:lang w:val="fr-BE"/>
        </w:rPr>
      </w:pPr>
      <w:r w:rsidRPr="00C313E2">
        <w:rPr>
          <w:rFonts w:ascii="Arial" w:hAnsi="Arial" w:cs="Arial"/>
          <w:szCs w:val="20"/>
          <w:lang w:val="fr-BE"/>
        </w:rPr>
        <w:lastRenderedPageBreak/>
        <w:t xml:space="preserve">En ce qui concerne les élèves : </w:t>
      </w:r>
      <w:r w:rsidR="00236BCB" w:rsidRPr="00C313E2">
        <w:rPr>
          <w:rFonts w:ascii="Arial" w:hAnsi="Arial" w:cs="Arial"/>
          <w:szCs w:val="20"/>
          <w:lang w:val="fr-BE"/>
        </w:rPr>
        <w:t>lors des mois de juillet / aout de l’année scolaire pendant laquelle les comptes élèves ont été créés ;</w:t>
      </w:r>
      <w:r w:rsidRPr="00C313E2">
        <w:rPr>
          <w:rFonts w:ascii="Arial" w:hAnsi="Arial" w:cs="Arial"/>
          <w:szCs w:val="20"/>
          <w:lang w:val="fr-BE"/>
        </w:rPr>
        <w:t xml:space="preserve"> </w:t>
      </w:r>
    </w:p>
    <w:p w14:paraId="62E4565C" w14:textId="3B552B8E" w:rsidR="00C60359" w:rsidRPr="00C313E2" w:rsidRDefault="00C60359" w:rsidP="00E119B0">
      <w:pPr>
        <w:pStyle w:val="Paragraphedeliste"/>
        <w:numPr>
          <w:ilvl w:val="0"/>
          <w:numId w:val="36"/>
        </w:numPr>
        <w:spacing w:beforeLines="40" w:before="96" w:afterLines="20" w:after="48"/>
        <w:ind w:right="-144"/>
        <w:rPr>
          <w:rFonts w:ascii="Arial" w:hAnsi="Arial" w:cs="Arial"/>
          <w:szCs w:val="20"/>
          <w:lang w:val="fr-BE"/>
        </w:rPr>
      </w:pPr>
      <w:r w:rsidRPr="00C313E2">
        <w:rPr>
          <w:rFonts w:ascii="Arial" w:hAnsi="Arial" w:cs="Arial"/>
          <w:szCs w:val="20"/>
          <w:lang w:val="fr-BE"/>
        </w:rPr>
        <w:t xml:space="preserve">En ce qui concerne les enseignants, coordinateurs ICT, directions, personnel administratif : </w:t>
      </w:r>
      <w:r w:rsidR="004E2D4B" w:rsidRPr="00C313E2">
        <w:rPr>
          <w:rFonts w:ascii="Arial" w:hAnsi="Arial" w:cs="Arial"/>
          <w:szCs w:val="20"/>
          <w:lang w:val="fr-BE"/>
        </w:rPr>
        <w:t>4 années après l’année scolaire durant laquelle le compte de la personne concernée a été actif</w:t>
      </w:r>
      <w:r w:rsidR="00236BCB" w:rsidRPr="00C313E2">
        <w:rPr>
          <w:rFonts w:ascii="Arial" w:hAnsi="Arial" w:cs="Arial"/>
          <w:szCs w:val="20"/>
          <w:lang w:val="fr-BE"/>
        </w:rPr>
        <w:t xml:space="preserve"> pour la dernière fois ;</w:t>
      </w:r>
    </w:p>
    <w:p w14:paraId="64406618" w14:textId="11605A49" w:rsidR="004E2D4B" w:rsidRPr="00C313E2" w:rsidRDefault="004E2D4B" w:rsidP="00E119B0">
      <w:pPr>
        <w:pStyle w:val="Paragraphedeliste"/>
        <w:numPr>
          <w:ilvl w:val="0"/>
          <w:numId w:val="36"/>
        </w:numPr>
        <w:spacing w:beforeLines="40" w:before="96" w:afterLines="20" w:after="48"/>
        <w:ind w:right="-144"/>
        <w:rPr>
          <w:rFonts w:ascii="Arial" w:hAnsi="Arial" w:cs="Arial"/>
          <w:szCs w:val="20"/>
          <w:lang w:val="fr-BE"/>
        </w:rPr>
      </w:pPr>
      <w:r w:rsidRPr="00C313E2">
        <w:rPr>
          <w:rFonts w:ascii="Arial" w:hAnsi="Arial" w:cs="Arial"/>
          <w:szCs w:val="20"/>
          <w:lang w:val="fr-BE"/>
        </w:rPr>
        <w:t>En ce qui concerne les parents : 2 années après l’année scolaire durant laquelle le compte de la personne concernée a été actif</w:t>
      </w:r>
      <w:r w:rsidR="00236BCB" w:rsidRPr="00C313E2">
        <w:rPr>
          <w:rFonts w:ascii="Arial" w:hAnsi="Arial" w:cs="Arial"/>
          <w:szCs w:val="20"/>
          <w:lang w:val="fr-BE"/>
        </w:rPr>
        <w:t xml:space="preserve"> pour la dernière fois.</w:t>
      </w:r>
    </w:p>
    <w:p w14:paraId="695CBA2F" w14:textId="77777777" w:rsidR="00600831" w:rsidRPr="003C7AA5" w:rsidRDefault="00600831" w:rsidP="003C334C">
      <w:pPr>
        <w:spacing w:beforeLines="40" w:before="96" w:afterLines="20" w:after="48"/>
        <w:ind w:right="-144"/>
        <w:rPr>
          <w:rFonts w:ascii="Arial" w:hAnsi="Arial" w:cs="Arial"/>
          <w:color w:val="auto"/>
          <w:lang w:val="fr-BE"/>
        </w:rPr>
      </w:pPr>
    </w:p>
    <w:p w14:paraId="63A4AF28" w14:textId="77777777" w:rsidR="006E4CB1" w:rsidRPr="003C7AA5" w:rsidRDefault="006E4CB1"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 xml:space="preserve">E. </w:t>
      </w:r>
      <w:r w:rsidR="0037128D" w:rsidRPr="003C7AA5">
        <w:rPr>
          <w:rFonts w:ascii="Arial" w:hAnsi="Arial" w:cs="Arial"/>
          <w:b/>
          <w:color w:val="auto"/>
          <w:u w:val="single"/>
          <w:lang w:val="fr-BE"/>
        </w:rPr>
        <w:t>Catégories de personnes concernées</w:t>
      </w:r>
    </w:p>
    <w:p w14:paraId="3FE07BC8" w14:textId="6073E882" w:rsidR="006E4CB1" w:rsidRPr="003C7AA5" w:rsidRDefault="009127D9" w:rsidP="006E4CB1">
      <w:pPr>
        <w:spacing w:beforeLines="40" w:before="96" w:afterLines="20" w:after="48"/>
        <w:ind w:right="-144"/>
        <w:rPr>
          <w:rFonts w:ascii="Arial" w:hAnsi="Arial" w:cs="Arial"/>
          <w:color w:val="auto"/>
          <w:lang w:val="fr-BE"/>
        </w:rPr>
      </w:pPr>
      <w:sdt>
        <w:sdtPr>
          <w:rPr>
            <w:rFonts w:ascii="Arial" w:hAnsi="Arial" w:cs="Arial"/>
            <w:color w:val="auto"/>
            <w:lang w:val="fr-BE"/>
          </w:rPr>
          <w:id w:val="-295142366"/>
          <w14:checkbox>
            <w14:checked w14:val="1"/>
            <w14:checkedState w14:val="2612" w14:font="MS Gothic"/>
            <w14:uncheckedState w14:val="2610" w14:font="MS Gothic"/>
          </w14:checkbox>
        </w:sdtPr>
        <w:sdtEndPr/>
        <w:sdtContent>
          <w:r w:rsidR="004E2D4B" w:rsidRPr="003C7AA5">
            <w:rPr>
              <w:rFonts w:ascii="MS Gothic" w:eastAsia="MS Gothic" w:hAnsi="MS Gothic" w:cs="MS Gothic" w:hint="eastAsia"/>
              <w:color w:val="auto"/>
              <w:lang w:val="fr-BE"/>
            </w:rPr>
            <w:t>☒</w:t>
          </w:r>
        </w:sdtContent>
      </w:sdt>
      <w:r w:rsidR="006E4CB1" w:rsidRPr="003C7AA5">
        <w:rPr>
          <w:rFonts w:ascii="Arial" w:hAnsi="Arial" w:cs="Arial"/>
          <w:color w:val="auto"/>
          <w:lang w:val="fr-BE"/>
        </w:rPr>
        <w:t xml:space="preserve"> </w:t>
      </w:r>
      <w:r w:rsidR="0037128D" w:rsidRPr="003C7AA5">
        <w:rPr>
          <w:rFonts w:ascii="Arial" w:hAnsi="Arial" w:cs="Arial"/>
          <w:color w:val="auto"/>
          <w:lang w:val="fr-BE"/>
        </w:rPr>
        <w:t>Élèves</w:t>
      </w:r>
      <w:r w:rsidR="006E4CB1" w:rsidRPr="003C7AA5">
        <w:rPr>
          <w:rFonts w:ascii="Arial" w:hAnsi="Arial" w:cs="Arial"/>
          <w:color w:val="auto"/>
          <w:lang w:val="fr-BE"/>
        </w:rPr>
        <w:t>/</w:t>
      </w:r>
      <w:r w:rsidR="0037128D" w:rsidRPr="003C7AA5">
        <w:rPr>
          <w:rFonts w:ascii="Arial" w:hAnsi="Arial" w:cs="Arial"/>
          <w:color w:val="auto"/>
          <w:lang w:val="fr-BE"/>
        </w:rPr>
        <w:t>étudiants et personnes exerçant l’autorité parentale sur les élèves</w:t>
      </w:r>
      <w:r w:rsidR="00237E3D" w:rsidRPr="003C7AA5">
        <w:rPr>
          <w:rFonts w:ascii="Arial" w:hAnsi="Arial" w:cs="Arial"/>
          <w:color w:val="auto"/>
          <w:lang w:val="fr-BE"/>
        </w:rPr>
        <w:t xml:space="preserve"> </w:t>
      </w:r>
      <w:r w:rsidR="00641129" w:rsidRPr="003C7AA5">
        <w:rPr>
          <w:rFonts w:ascii="Arial" w:hAnsi="Arial" w:cs="Arial"/>
          <w:color w:val="auto"/>
          <w:lang w:val="fr-BE"/>
        </w:rPr>
        <w:t>de</w:t>
      </w:r>
      <w:r w:rsidR="00237E3D" w:rsidRPr="003C7AA5">
        <w:rPr>
          <w:rFonts w:ascii="Arial" w:hAnsi="Arial" w:cs="Arial"/>
          <w:color w:val="auto"/>
          <w:lang w:val="fr-BE"/>
        </w:rPr>
        <w:t xml:space="preserve"> droit ou du fait d’avoir le mineur sous leur garde</w:t>
      </w:r>
    </w:p>
    <w:p w14:paraId="21F970DD" w14:textId="121D1DF3" w:rsidR="006E4CB1" w:rsidRPr="003C7AA5" w:rsidRDefault="009127D9" w:rsidP="006E4CB1">
      <w:pPr>
        <w:spacing w:beforeLines="40" w:before="96" w:afterLines="20" w:after="48"/>
        <w:ind w:right="-144"/>
        <w:rPr>
          <w:rFonts w:ascii="Arial" w:hAnsi="Arial" w:cs="Arial"/>
          <w:color w:val="auto"/>
          <w:lang w:val="fr-BE"/>
        </w:rPr>
      </w:pPr>
      <w:sdt>
        <w:sdtPr>
          <w:rPr>
            <w:rFonts w:ascii="Arial" w:hAnsi="Arial" w:cs="Arial"/>
            <w:color w:val="auto"/>
            <w:lang w:val="fr-BE"/>
          </w:rPr>
          <w:id w:val="-2129615154"/>
          <w14:checkbox>
            <w14:checked w14:val="1"/>
            <w14:checkedState w14:val="2612" w14:font="MS Gothic"/>
            <w14:uncheckedState w14:val="2610" w14:font="MS Gothic"/>
          </w14:checkbox>
        </w:sdtPr>
        <w:sdtEndPr/>
        <w:sdtContent>
          <w:r w:rsidR="004E2D4B" w:rsidRPr="003C7AA5">
            <w:rPr>
              <w:rFonts w:ascii="MS Gothic" w:eastAsia="MS Gothic" w:hAnsi="MS Gothic" w:cs="MS Gothic" w:hint="eastAsia"/>
              <w:color w:val="auto"/>
              <w:lang w:val="fr-BE"/>
            </w:rPr>
            <w:t>☒</w:t>
          </w:r>
        </w:sdtContent>
      </w:sdt>
      <w:r w:rsidR="006E4CB1" w:rsidRPr="003C7AA5">
        <w:rPr>
          <w:rFonts w:ascii="Arial" w:hAnsi="Arial" w:cs="Arial"/>
          <w:color w:val="auto"/>
          <w:lang w:val="fr-BE"/>
        </w:rPr>
        <w:t xml:space="preserve"> </w:t>
      </w:r>
      <w:r w:rsidR="0037128D" w:rsidRPr="003C7AA5">
        <w:rPr>
          <w:rFonts w:ascii="Arial" w:hAnsi="Arial" w:cs="Arial"/>
          <w:color w:val="auto"/>
          <w:lang w:val="fr-BE"/>
        </w:rPr>
        <w:t>Personnel et collaborateurs</w:t>
      </w:r>
      <w:r w:rsidR="004E2D4B" w:rsidRPr="003C7AA5">
        <w:rPr>
          <w:rFonts w:ascii="Arial" w:hAnsi="Arial" w:cs="Arial"/>
          <w:color w:val="auto"/>
          <w:lang w:val="fr-BE"/>
        </w:rPr>
        <w:t xml:space="preserve"> de l’établissement d’enseignement</w:t>
      </w:r>
    </w:p>
    <w:p w14:paraId="796B9384" w14:textId="77777777" w:rsidR="006E4CB1" w:rsidRPr="003C7AA5" w:rsidRDefault="006E4CB1" w:rsidP="00F70133">
      <w:pPr>
        <w:spacing w:beforeLines="40" w:before="96" w:afterLines="20" w:after="48"/>
        <w:ind w:right="-144"/>
        <w:rPr>
          <w:rFonts w:ascii="Arial" w:hAnsi="Arial" w:cs="Arial"/>
          <w:b/>
          <w:color w:val="auto"/>
          <w:u w:val="single"/>
          <w:lang w:val="fr-BE"/>
        </w:rPr>
      </w:pPr>
    </w:p>
    <w:p w14:paraId="5EC775C1" w14:textId="79A836AC" w:rsidR="00237E3D" w:rsidRPr="003C7AA5" w:rsidRDefault="00237E3D" w:rsidP="00237E3D">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F. Stockage de personnes concernées</w:t>
      </w:r>
    </w:p>
    <w:tbl>
      <w:tblPr>
        <w:tblStyle w:val="Grilledutableau"/>
        <w:tblW w:w="0" w:type="auto"/>
        <w:tblLook w:val="04A0" w:firstRow="1" w:lastRow="0" w:firstColumn="1" w:lastColumn="0" w:noHBand="0" w:noVBand="1"/>
      </w:tblPr>
      <w:tblGrid>
        <w:gridCol w:w="4605"/>
        <w:gridCol w:w="4605"/>
      </w:tblGrid>
      <w:tr w:rsidR="003C7AA5" w:rsidRPr="003C7AA5" w14:paraId="5BB1BCA3" w14:textId="77777777" w:rsidTr="005F0179">
        <w:tc>
          <w:tcPr>
            <w:tcW w:w="4605" w:type="dxa"/>
          </w:tcPr>
          <w:p w14:paraId="0D2CBCC4" w14:textId="77777777" w:rsidR="005F0179" w:rsidRPr="003C7AA5" w:rsidRDefault="005F0179" w:rsidP="005F0179">
            <w:pPr>
              <w:spacing w:beforeLines="40" w:before="96" w:afterLines="20" w:after="48"/>
              <w:ind w:right="-144"/>
              <w:rPr>
                <w:rFonts w:ascii="Arial" w:hAnsi="Arial" w:cs="Arial"/>
                <w:color w:val="auto"/>
                <w:lang w:val="fr-BE"/>
              </w:rPr>
            </w:pPr>
            <w:r w:rsidRPr="003C7AA5">
              <w:rPr>
                <w:rFonts w:ascii="Arial" w:hAnsi="Arial" w:cs="Arial"/>
                <w:color w:val="auto"/>
                <w:lang w:val="fr-BE"/>
              </w:rPr>
              <w:t>Lieu/pays de stockage et de Traitement des Données à caractère personnel :</w:t>
            </w:r>
          </w:p>
          <w:p w14:paraId="6EEE5239" w14:textId="77777777" w:rsidR="005F0179" w:rsidRPr="003C7AA5" w:rsidRDefault="005F0179" w:rsidP="00F70133">
            <w:pPr>
              <w:spacing w:beforeLines="40" w:before="96" w:afterLines="20" w:after="48"/>
              <w:ind w:right="-144"/>
              <w:rPr>
                <w:rFonts w:ascii="Arial" w:hAnsi="Arial" w:cs="Arial"/>
                <w:color w:val="auto"/>
                <w:lang w:val="fr-BE"/>
              </w:rPr>
            </w:pPr>
          </w:p>
        </w:tc>
        <w:tc>
          <w:tcPr>
            <w:tcW w:w="4605" w:type="dxa"/>
          </w:tcPr>
          <w:p w14:paraId="47D54480" w14:textId="348BA5BF" w:rsidR="005F0179" w:rsidRPr="003C7AA5" w:rsidRDefault="00996FF3"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Irlande</w:t>
            </w:r>
          </w:p>
        </w:tc>
      </w:tr>
    </w:tbl>
    <w:p w14:paraId="225BACCD" w14:textId="77777777" w:rsidR="009D23DD" w:rsidRPr="003C7AA5" w:rsidRDefault="009D23DD" w:rsidP="009D23DD">
      <w:pPr>
        <w:spacing w:beforeLines="40" w:before="96" w:afterLines="20" w:after="48"/>
        <w:ind w:right="-144"/>
        <w:rPr>
          <w:rFonts w:ascii="Arial" w:hAnsi="Arial" w:cs="Arial"/>
          <w:i/>
          <w:color w:val="auto"/>
          <w:lang w:val="fr-BE"/>
        </w:rPr>
      </w:pPr>
      <w:r w:rsidRPr="003C7AA5">
        <w:rPr>
          <w:rFonts w:ascii="Arial" w:hAnsi="Arial" w:cs="Arial"/>
          <w:i/>
          <w:color w:val="auto"/>
          <w:lang w:val="fr-BE"/>
        </w:rPr>
        <w:t>Si les données à caractère personnel sont conservées en dehors de l’EEE, cela doit être déclaré explicitement, ainsi que les garanties y afférentes (ou une référence à celles-ci).</w:t>
      </w:r>
    </w:p>
    <w:p w14:paraId="0852723D" w14:textId="77777777" w:rsidR="005F0179" w:rsidRPr="003C7AA5" w:rsidRDefault="005F0179" w:rsidP="00F70133">
      <w:pPr>
        <w:spacing w:beforeLines="40" w:before="96" w:afterLines="20" w:after="48"/>
        <w:ind w:right="-144"/>
        <w:rPr>
          <w:rFonts w:ascii="Arial" w:hAnsi="Arial" w:cs="Arial"/>
          <w:color w:val="auto"/>
          <w:lang w:val="fr-BE"/>
        </w:rPr>
      </w:pPr>
    </w:p>
    <w:p w14:paraId="5F365928" w14:textId="77777777" w:rsidR="00F70133" w:rsidRPr="003C7AA5" w:rsidRDefault="003F2B0E"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G</w:t>
      </w:r>
      <w:r w:rsidR="00F70133" w:rsidRPr="003C7AA5">
        <w:rPr>
          <w:rFonts w:ascii="Arial" w:hAnsi="Arial" w:cs="Arial"/>
          <w:b/>
          <w:color w:val="auto"/>
          <w:u w:val="single"/>
          <w:lang w:val="fr-BE"/>
        </w:rPr>
        <w:t xml:space="preserve">. </w:t>
      </w:r>
      <w:r w:rsidR="00C46107" w:rsidRPr="003C7AA5">
        <w:rPr>
          <w:rFonts w:ascii="Arial" w:hAnsi="Arial" w:cs="Arial"/>
          <w:b/>
          <w:color w:val="auto"/>
          <w:u w:val="single"/>
          <w:lang w:val="fr-BE"/>
        </w:rPr>
        <w:t>Sous-traitants subsidiaires</w:t>
      </w:r>
    </w:p>
    <w:p w14:paraId="4307462C" w14:textId="77777777" w:rsidR="00F70133" w:rsidRPr="003C7AA5" w:rsidRDefault="00C46107"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Le Sous-traitant emploie les Sous-traitants subsidiaires suivants pour le service/produit :</w:t>
      </w:r>
    </w:p>
    <w:p w14:paraId="58375364" w14:textId="77777777" w:rsidR="00EC47C8" w:rsidRPr="003C7AA5" w:rsidRDefault="00EC47C8" w:rsidP="00F70133">
      <w:pPr>
        <w:spacing w:beforeLines="40" w:before="96" w:afterLines="20" w:after="48"/>
        <w:ind w:right="-144"/>
        <w:rPr>
          <w:rFonts w:ascii="Arial" w:hAnsi="Arial" w:cs="Arial"/>
          <w:color w:val="auto"/>
          <w:lang w:val="fr-BE"/>
        </w:rPr>
      </w:pPr>
    </w:p>
    <w:tbl>
      <w:tblPr>
        <w:tblStyle w:val="Grilledutableau"/>
        <w:tblW w:w="9522" w:type="dxa"/>
        <w:tblLook w:val="04A0" w:firstRow="1" w:lastRow="0" w:firstColumn="1" w:lastColumn="0" w:noHBand="0" w:noVBand="1"/>
      </w:tblPr>
      <w:tblGrid>
        <w:gridCol w:w="3463"/>
        <w:gridCol w:w="3164"/>
        <w:gridCol w:w="2895"/>
      </w:tblGrid>
      <w:tr w:rsidR="003C7AA5" w:rsidRPr="00BA38D8" w14:paraId="714CC969" w14:textId="77777777" w:rsidTr="005E1B5C">
        <w:tc>
          <w:tcPr>
            <w:tcW w:w="3463" w:type="dxa"/>
          </w:tcPr>
          <w:p w14:paraId="1E841155" w14:textId="32010B8A" w:rsidR="00EC47C8" w:rsidRPr="003C7AA5" w:rsidRDefault="00EC47C8" w:rsidP="009D23DD">
            <w:pPr>
              <w:spacing w:beforeLines="40" w:before="96" w:afterLines="20" w:after="48"/>
              <w:ind w:right="-144"/>
              <w:rPr>
                <w:rFonts w:ascii="Arial" w:hAnsi="Arial" w:cs="Arial"/>
                <w:b/>
                <w:color w:val="auto"/>
                <w:lang w:val="fr-BE"/>
              </w:rPr>
            </w:pPr>
            <w:r w:rsidRPr="003C7AA5">
              <w:rPr>
                <w:rFonts w:ascii="Arial" w:hAnsi="Arial" w:cs="Arial"/>
                <w:b/>
                <w:color w:val="auto"/>
                <w:lang w:val="fr-BE"/>
              </w:rPr>
              <w:t>Nom du Sous-traitant subsidiaire</w:t>
            </w:r>
          </w:p>
        </w:tc>
        <w:tc>
          <w:tcPr>
            <w:tcW w:w="3164" w:type="dxa"/>
          </w:tcPr>
          <w:p w14:paraId="4B99B3E8" w14:textId="031AFC39" w:rsidR="00EC47C8" w:rsidRPr="003C7AA5" w:rsidRDefault="00EC47C8" w:rsidP="009D23DD">
            <w:pPr>
              <w:spacing w:beforeLines="40" w:before="96" w:afterLines="20" w:after="48"/>
              <w:ind w:right="-144"/>
              <w:rPr>
                <w:rFonts w:ascii="Arial" w:hAnsi="Arial" w:cs="Arial"/>
                <w:b/>
                <w:color w:val="auto"/>
                <w:lang w:val="fr-BE"/>
              </w:rPr>
            </w:pPr>
            <w:r w:rsidRPr="003C7AA5">
              <w:rPr>
                <w:rFonts w:ascii="Arial" w:hAnsi="Arial" w:cs="Arial"/>
                <w:b/>
                <w:color w:val="auto"/>
                <w:lang w:val="fr-BE"/>
              </w:rPr>
              <w:t>Description</w:t>
            </w:r>
            <w:r w:rsidR="009D23DD" w:rsidRPr="003C7AA5">
              <w:rPr>
                <w:rFonts w:ascii="Arial" w:hAnsi="Arial" w:cs="Arial"/>
                <w:b/>
                <w:color w:val="auto"/>
                <w:lang w:val="fr-BE"/>
              </w:rPr>
              <w:t xml:space="preserve"> </w:t>
            </w:r>
            <w:r w:rsidR="005C303C" w:rsidRPr="003C7AA5">
              <w:rPr>
                <w:rFonts w:ascii="Arial" w:hAnsi="Arial" w:cs="Arial"/>
                <w:b/>
                <w:color w:val="auto"/>
                <w:lang w:val="fr-BE"/>
              </w:rPr>
              <w:t>succincte</w:t>
            </w:r>
            <w:r w:rsidRPr="003C7AA5">
              <w:rPr>
                <w:rFonts w:ascii="Arial" w:hAnsi="Arial" w:cs="Arial"/>
                <w:b/>
                <w:color w:val="auto"/>
                <w:lang w:val="fr-BE"/>
              </w:rPr>
              <w:t xml:space="preserve"> </w:t>
            </w:r>
          </w:p>
        </w:tc>
        <w:tc>
          <w:tcPr>
            <w:tcW w:w="2895" w:type="dxa"/>
          </w:tcPr>
          <w:p w14:paraId="6297B6CD" w14:textId="2DBC8BBC" w:rsidR="00EC47C8" w:rsidRPr="003C7AA5" w:rsidRDefault="00EC47C8" w:rsidP="009D23DD">
            <w:pPr>
              <w:spacing w:beforeLines="40" w:before="96" w:afterLines="20" w:after="48"/>
              <w:ind w:right="-144"/>
              <w:rPr>
                <w:rFonts w:ascii="Arial" w:hAnsi="Arial" w:cs="Arial"/>
                <w:b/>
                <w:color w:val="auto"/>
                <w:lang w:val="fr-BE"/>
              </w:rPr>
            </w:pPr>
            <w:r w:rsidRPr="003C7AA5">
              <w:rPr>
                <w:rFonts w:ascii="Arial" w:hAnsi="Arial" w:cs="Arial"/>
                <w:b/>
                <w:color w:val="auto"/>
                <w:lang w:val="fr-BE"/>
              </w:rPr>
              <w:t xml:space="preserve">Lieu/pays de stockage et de Traitement des Données à caractère personnel </w:t>
            </w:r>
          </w:p>
        </w:tc>
      </w:tr>
      <w:tr w:rsidR="003C7AA5" w:rsidRPr="003C7AA5" w14:paraId="47A0AE84" w14:textId="77777777" w:rsidTr="005E1B5C">
        <w:tc>
          <w:tcPr>
            <w:tcW w:w="3463" w:type="dxa"/>
          </w:tcPr>
          <w:p w14:paraId="29D7B369" w14:textId="692B2538" w:rsidR="00EC47C8" w:rsidRPr="003C7AA5" w:rsidRDefault="009D23DD" w:rsidP="00F70133">
            <w:pPr>
              <w:spacing w:beforeLines="40" w:before="96" w:afterLines="20" w:after="48"/>
              <w:ind w:right="-144"/>
              <w:rPr>
                <w:rFonts w:ascii="Arial" w:hAnsi="Arial" w:cs="Arial"/>
                <w:color w:val="auto"/>
                <w:lang w:val="fr-BE"/>
              </w:rPr>
            </w:pPr>
            <w:proofErr w:type="spellStart"/>
            <w:r w:rsidRPr="003C7AA5">
              <w:rPr>
                <w:rFonts w:ascii="Arial" w:hAnsi="Arial" w:cs="Arial"/>
                <w:color w:val="auto"/>
                <w:lang w:val="fr-BE"/>
              </w:rPr>
              <w:t>Sentia</w:t>
            </w:r>
            <w:proofErr w:type="spellEnd"/>
            <w:r w:rsidRPr="003C7AA5">
              <w:rPr>
                <w:rFonts w:ascii="Arial" w:hAnsi="Arial" w:cs="Arial"/>
                <w:color w:val="auto"/>
                <w:lang w:val="fr-BE"/>
              </w:rPr>
              <w:t> : www.sentia.com</w:t>
            </w:r>
          </w:p>
        </w:tc>
        <w:tc>
          <w:tcPr>
            <w:tcW w:w="3164" w:type="dxa"/>
          </w:tcPr>
          <w:p w14:paraId="530A9D22" w14:textId="3C5D29A9" w:rsidR="00EC47C8" w:rsidRPr="003C7AA5" w:rsidRDefault="009D23DD"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Fournisseur de service</w:t>
            </w:r>
          </w:p>
        </w:tc>
        <w:tc>
          <w:tcPr>
            <w:tcW w:w="2895" w:type="dxa"/>
          </w:tcPr>
          <w:p w14:paraId="593B00F5" w14:textId="60252F2C" w:rsidR="00EC47C8" w:rsidRPr="003C7AA5" w:rsidRDefault="009D23DD"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Belgique, Pays-Bas</w:t>
            </w:r>
          </w:p>
        </w:tc>
      </w:tr>
      <w:tr w:rsidR="003C7AA5" w:rsidRPr="003C7AA5" w14:paraId="7CB953BB" w14:textId="77777777" w:rsidTr="005E1B5C">
        <w:tc>
          <w:tcPr>
            <w:tcW w:w="3463" w:type="dxa"/>
          </w:tcPr>
          <w:p w14:paraId="16999804" w14:textId="768AD869" w:rsidR="005E1B5C" w:rsidRPr="003C7AA5" w:rsidRDefault="005E1B5C" w:rsidP="00F70133">
            <w:pPr>
              <w:spacing w:beforeLines="40" w:before="96" w:afterLines="20" w:after="48"/>
              <w:ind w:right="-144"/>
              <w:rPr>
                <w:rFonts w:ascii="Arial" w:hAnsi="Arial" w:cs="Arial"/>
                <w:color w:val="auto"/>
                <w:lang w:val="fr-BE"/>
              </w:rPr>
            </w:pPr>
            <w:r w:rsidRPr="003C7AA5">
              <w:rPr>
                <w:rFonts w:ascii="Arial" w:hAnsi="Arial" w:cs="Arial"/>
                <w:color w:val="auto"/>
                <w:lang w:val="nl-NL"/>
              </w:rPr>
              <w:t xml:space="preserve">9Apps: </w:t>
            </w:r>
            <w:r w:rsidRPr="003C7AA5">
              <w:rPr>
                <w:rFonts w:ascii="Arial" w:hAnsi="Arial" w:cs="Arial"/>
                <w:color w:val="auto"/>
                <w:u w:val="single"/>
                <w:lang w:val="nl-NL"/>
              </w:rPr>
              <w:t>https://9apps.net</w:t>
            </w:r>
          </w:p>
        </w:tc>
        <w:tc>
          <w:tcPr>
            <w:tcW w:w="3164" w:type="dxa"/>
          </w:tcPr>
          <w:p w14:paraId="1D6992A5" w14:textId="2E966E73" w:rsidR="005E1B5C" w:rsidRPr="003C7AA5" w:rsidRDefault="005E1B5C"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Fournisseur de service</w:t>
            </w:r>
          </w:p>
        </w:tc>
        <w:tc>
          <w:tcPr>
            <w:tcW w:w="2895" w:type="dxa"/>
          </w:tcPr>
          <w:p w14:paraId="762B7877" w14:textId="04DD43FE" w:rsidR="005E1B5C" w:rsidRPr="003C7AA5" w:rsidRDefault="005E1B5C"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Pays-Bas</w:t>
            </w:r>
          </w:p>
        </w:tc>
      </w:tr>
      <w:tr w:rsidR="003C7AA5" w:rsidRPr="003C7AA5" w14:paraId="29D46AC0" w14:textId="77777777" w:rsidTr="005E1B5C">
        <w:tc>
          <w:tcPr>
            <w:tcW w:w="3463" w:type="dxa"/>
          </w:tcPr>
          <w:p w14:paraId="67F345D5" w14:textId="30259183" w:rsidR="00D5341F" w:rsidRPr="003C7AA5" w:rsidRDefault="00D5341F" w:rsidP="00F70133">
            <w:pPr>
              <w:spacing w:beforeLines="40" w:before="96" w:afterLines="20" w:after="48"/>
              <w:ind w:right="-144"/>
              <w:rPr>
                <w:rFonts w:ascii="Arial" w:hAnsi="Arial" w:cs="Arial"/>
                <w:color w:val="auto"/>
              </w:rPr>
            </w:pPr>
            <w:r w:rsidRPr="003C7AA5">
              <w:rPr>
                <w:rFonts w:ascii="Arial" w:hAnsi="Arial" w:cs="Arial"/>
                <w:color w:val="auto"/>
              </w:rPr>
              <w:t xml:space="preserve">Amazon Web Services (AWS) : </w:t>
            </w:r>
            <w:hyperlink r:id="rId15" w:history="1">
              <w:r w:rsidRPr="003C7AA5">
                <w:rPr>
                  <w:rStyle w:val="Lienhypertexte"/>
                  <w:rFonts w:ascii="Arial" w:hAnsi="Arial" w:cs="Arial"/>
                  <w:color w:val="auto"/>
                </w:rPr>
                <w:t>https://aws.amazon.com</w:t>
              </w:r>
            </w:hyperlink>
          </w:p>
        </w:tc>
        <w:tc>
          <w:tcPr>
            <w:tcW w:w="3164" w:type="dxa"/>
          </w:tcPr>
          <w:p w14:paraId="7ACADE9B" w14:textId="6AFB260D" w:rsidR="00D5341F" w:rsidRPr="003C7AA5" w:rsidRDefault="00D5341F" w:rsidP="00F70133">
            <w:pPr>
              <w:spacing w:beforeLines="40" w:before="96" w:afterLines="20" w:after="48"/>
              <w:ind w:right="-144"/>
              <w:rPr>
                <w:rFonts w:ascii="Arial" w:hAnsi="Arial" w:cs="Arial"/>
                <w:color w:val="auto"/>
                <w:lang w:val="fr-FR"/>
              </w:rPr>
            </w:pPr>
            <w:r w:rsidRPr="003C7AA5">
              <w:rPr>
                <w:rFonts w:ascii="Arial" w:hAnsi="Arial" w:cs="Arial"/>
                <w:color w:val="auto"/>
                <w:lang w:val="fr-FR"/>
              </w:rPr>
              <w:t>Fournisseur d’hébergement provider, Cloud services</w:t>
            </w:r>
          </w:p>
        </w:tc>
        <w:tc>
          <w:tcPr>
            <w:tcW w:w="2895" w:type="dxa"/>
          </w:tcPr>
          <w:p w14:paraId="53CAE588" w14:textId="0AF6BD1F" w:rsidR="00D5341F" w:rsidRPr="003C7AA5" w:rsidRDefault="00D5341F" w:rsidP="00F70133">
            <w:pPr>
              <w:spacing w:beforeLines="40" w:before="96" w:afterLines="20" w:after="48"/>
              <w:ind w:right="-144"/>
              <w:rPr>
                <w:rFonts w:ascii="Arial" w:hAnsi="Arial" w:cs="Arial"/>
                <w:color w:val="auto"/>
              </w:rPr>
            </w:pPr>
            <w:r w:rsidRPr="003C7AA5">
              <w:rPr>
                <w:rFonts w:ascii="Arial" w:hAnsi="Arial" w:cs="Arial"/>
                <w:color w:val="auto"/>
                <w:lang w:val="fr-BE"/>
              </w:rPr>
              <w:t>Irlande</w:t>
            </w:r>
          </w:p>
        </w:tc>
      </w:tr>
      <w:tr w:rsidR="003C7AA5" w:rsidRPr="003C7AA5" w14:paraId="2928BBAC" w14:textId="77777777" w:rsidTr="005E1B5C">
        <w:tc>
          <w:tcPr>
            <w:tcW w:w="3463" w:type="dxa"/>
          </w:tcPr>
          <w:p w14:paraId="1899A1C0" w14:textId="3AB65E99" w:rsidR="00D5341F" w:rsidRPr="003C7AA5" w:rsidRDefault="00D5341F" w:rsidP="00F70133">
            <w:pPr>
              <w:spacing w:beforeLines="40" w:before="96" w:afterLines="20" w:after="48"/>
              <w:ind w:right="-144"/>
              <w:rPr>
                <w:rFonts w:ascii="Arial" w:hAnsi="Arial" w:cs="Arial"/>
                <w:color w:val="auto"/>
                <w:lang w:val="sv-SE"/>
              </w:rPr>
            </w:pPr>
            <w:proofErr w:type="spellStart"/>
            <w:r w:rsidRPr="003C7AA5">
              <w:rPr>
                <w:rFonts w:ascii="Arial" w:hAnsi="Arial" w:cs="Arial"/>
                <w:color w:val="auto"/>
                <w:lang w:val="sv-SE"/>
              </w:rPr>
              <w:t>Kibana</w:t>
            </w:r>
            <w:proofErr w:type="spellEnd"/>
            <w:r w:rsidRPr="003C7AA5">
              <w:rPr>
                <w:rFonts w:ascii="Arial" w:hAnsi="Arial" w:cs="Arial"/>
                <w:color w:val="auto"/>
                <w:lang w:val="sv-SE"/>
              </w:rPr>
              <w:t xml:space="preserve">: </w:t>
            </w:r>
            <w:hyperlink r:id="rId16" w:history="1">
              <w:r w:rsidRPr="003C7AA5">
                <w:rPr>
                  <w:rStyle w:val="Lienhypertexte"/>
                  <w:rFonts w:ascii="Arial" w:hAnsi="Arial" w:cs="Arial"/>
                  <w:color w:val="auto"/>
                  <w:lang w:val="sv-SE"/>
                </w:rPr>
                <w:t>https://www.elastic.co/products/kibana</w:t>
              </w:r>
            </w:hyperlink>
            <w:r w:rsidRPr="003C7AA5">
              <w:rPr>
                <w:rFonts w:ascii="Arial" w:hAnsi="Arial" w:cs="Arial"/>
                <w:color w:val="auto"/>
                <w:lang w:val="sv-SE"/>
              </w:rPr>
              <w:t xml:space="preserve"> </w:t>
            </w:r>
          </w:p>
        </w:tc>
        <w:tc>
          <w:tcPr>
            <w:tcW w:w="3164" w:type="dxa"/>
          </w:tcPr>
          <w:p w14:paraId="58DF05CF" w14:textId="0157E209" w:rsidR="00D5341F" w:rsidRPr="003C7AA5" w:rsidRDefault="00D5341F" w:rsidP="00F70133">
            <w:pPr>
              <w:spacing w:beforeLines="40" w:before="96" w:afterLines="20" w:after="48"/>
              <w:ind w:right="-144"/>
              <w:rPr>
                <w:rFonts w:ascii="Arial" w:hAnsi="Arial" w:cs="Arial"/>
                <w:color w:val="auto"/>
                <w:lang w:val="fr-FR"/>
              </w:rPr>
            </w:pPr>
            <w:r w:rsidRPr="003C7AA5">
              <w:rPr>
                <w:rFonts w:ascii="Arial" w:hAnsi="Arial" w:cs="Arial"/>
                <w:color w:val="auto"/>
                <w:lang w:val="sv-SE"/>
              </w:rPr>
              <w:t>Logging</w:t>
            </w:r>
          </w:p>
        </w:tc>
        <w:tc>
          <w:tcPr>
            <w:tcW w:w="2895" w:type="dxa"/>
          </w:tcPr>
          <w:p w14:paraId="7EEEC5D7" w14:textId="23872D91" w:rsidR="00D5341F" w:rsidRPr="003C7AA5" w:rsidRDefault="00D5341F" w:rsidP="00F70133">
            <w:pPr>
              <w:spacing w:beforeLines="40" w:before="96" w:afterLines="20" w:after="48"/>
              <w:ind w:right="-144"/>
              <w:rPr>
                <w:rFonts w:ascii="Arial" w:hAnsi="Arial" w:cs="Arial"/>
                <w:color w:val="auto"/>
                <w:lang w:val="fr-BE"/>
              </w:rPr>
            </w:pPr>
            <w:r w:rsidRPr="003C7AA5">
              <w:rPr>
                <w:rFonts w:ascii="Arial" w:hAnsi="Arial" w:cs="Arial"/>
                <w:color w:val="auto"/>
                <w:lang w:val="sv-SE"/>
              </w:rPr>
              <w:t>EU</w:t>
            </w:r>
          </w:p>
        </w:tc>
      </w:tr>
      <w:tr w:rsidR="003C7AA5" w:rsidRPr="003C7AA5" w14:paraId="49050A51" w14:textId="77777777" w:rsidTr="005E1B5C">
        <w:tc>
          <w:tcPr>
            <w:tcW w:w="3463" w:type="dxa"/>
          </w:tcPr>
          <w:p w14:paraId="1C06D677" w14:textId="0BDE2DB5" w:rsidR="00D5341F" w:rsidRPr="003C7AA5" w:rsidRDefault="00D5341F" w:rsidP="00F70133">
            <w:pPr>
              <w:spacing w:beforeLines="40" w:before="96" w:afterLines="20" w:after="48"/>
              <w:ind w:right="-144"/>
              <w:rPr>
                <w:rFonts w:ascii="Arial" w:hAnsi="Arial" w:cs="Arial"/>
                <w:color w:val="auto"/>
                <w:lang w:val="sv-SE"/>
              </w:rPr>
            </w:pPr>
            <w:proofErr w:type="spellStart"/>
            <w:r w:rsidRPr="003C7AA5">
              <w:rPr>
                <w:rFonts w:ascii="Arial" w:hAnsi="Arial" w:cs="Arial"/>
                <w:color w:val="auto"/>
                <w:lang w:val="sv-SE"/>
              </w:rPr>
              <w:t>MailChimp</w:t>
            </w:r>
            <w:proofErr w:type="spellEnd"/>
            <w:r w:rsidRPr="003C7AA5">
              <w:rPr>
                <w:rFonts w:ascii="Arial" w:hAnsi="Arial" w:cs="Arial"/>
                <w:color w:val="auto"/>
                <w:lang w:val="sv-SE"/>
              </w:rPr>
              <w:t xml:space="preserve">/Mandrill: </w:t>
            </w:r>
            <w:hyperlink r:id="rId17" w:history="1">
              <w:r w:rsidRPr="003C7AA5">
                <w:rPr>
                  <w:rStyle w:val="Lienhypertexte"/>
                  <w:rFonts w:ascii="Arial" w:hAnsi="Arial" w:cs="Arial"/>
                  <w:color w:val="auto"/>
                  <w:lang w:val="sv-SE"/>
                </w:rPr>
                <w:t>https://mailchimp.com/</w:t>
              </w:r>
            </w:hyperlink>
          </w:p>
        </w:tc>
        <w:tc>
          <w:tcPr>
            <w:tcW w:w="3164" w:type="dxa"/>
          </w:tcPr>
          <w:p w14:paraId="4D5E6760" w14:textId="693D7C77" w:rsidR="00D5341F" w:rsidRPr="003C7AA5" w:rsidRDefault="005E1B5C" w:rsidP="005E1B5C">
            <w:pPr>
              <w:spacing w:beforeLines="40" w:before="96" w:afterLines="20" w:after="48"/>
              <w:ind w:right="-144"/>
              <w:rPr>
                <w:rFonts w:ascii="Arial" w:hAnsi="Arial" w:cs="Arial"/>
                <w:color w:val="auto"/>
                <w:lang w:val="sv-SE"/>
              </w:rPr>
            </w:pPr>
            <w:r w:rsidRPr="003C7AA5">
              <w:rPr>
                <w:rFonts w:ascii="Arial" w:hAnsi="Arial" w:cs="Arial"/>
                <w:color w:val="auto"/>
                <w:lang w:val="fi-FI"/>
              </w:rPr>
              <w:t>Service de messagerie électronique</w:t>
            </w:r>
          </w:p>
        </w:tc>
        <w:tc>
          <w:tcPr>
            <w:tcW w:w="2895" w:type="dxa"/>
          </w:tcPr>
          <w:p w14:paraId="39B0A70A" w14:textId="2D998BE4" w:rsidR="00D5341F" w:rsidRPr="003C7AA5" w:rsidRDefault="005E1B5C" w:rsidP="00F70133">
            <w:pPr>
              <w:spacing w:beforeLines="40" w:before="96" w:afterLines="20" w:after="48"/>
              <w:ind w:right="-144"/>
              <w:rPr>
                <w:rFonts w:ascii="Arial" w:hAnsi="Arial" w:cs="Arial"/>
                <w:color w:val="auto"/>
                <w:lang w:val="sv-SE"/>
              </w:rPr>
            </w:pPr>
            <w:r w:rsidRPr="003C7AA5">
              <w:rPr>
                <w:rFonts w:ascii="Arial" w:hAnsi="Arial" w:cs="Arial"/>
                <w:color w:val="auto"/>
                <w:lang w:val="nl-NL"/>
              </w:rPr>
              <w:t xml:space="preserve">En </w:t>
            </w:r>
            <w:proofErr w:type="gramStart"/>
            <w:r w:rsidRPr="003C7AA5">
              <w:rPr>
                <w:rFonts w:ascii="Arial" w:hAnsi="Arial" w:cs="Arial"/>
                <w:color w:val="auto"/>
                <w:lang w:val="nl-NL"/>
              </w:rPr>
              <w:t>lien</w:t>
            </w:r>
            <w:proofErr w:type="gramEnd"/>
            <w:r w:rsidRPr="003C7AA5">
              <w:rPr>
                <w:rFonts w:ascii="Arial" w:hAnsi="Arial" w:cs="Arial"/>
                <w:color w:val="auto"/>
                <w:lang w:val="nl-NL"/>
              </w:rPr>
              <w:t xml:space="preserve"> avec</w:t>
            </w:r>
            <w:r w:rsidR="00D5341F" w:rsidRPr="003C7AA5">
              <w:rPr>
                <w:rFonts w:ascii="Arial" w:hAnsi="Arial" w:cs="Arial"/>
                <w:color w:val="auto"/>
                <w:lang w:val="nl-NL"/>
              </w:rPr>
              <w:t xml:space="preserve"> EU-U.S. Privacy Shield Framework</w:t>
            </w:r>
          </w:p>
        </w:tc>
      </w:tr>
      <w:tr w:rsidR="00D5341F" w:rsidRPr="003C7AA5" w14:paraId="60019268" w14:textId="77777777" w:rsidTr="005E1B5C">
        <w:tc>
          <w:tcPr>
            <w:tcW w:w="3463" w:type="dxa"/>
          </w:tcPr>
          <w:p w14:paraId="6ADB4343" w14:textId="05F609F2" w:rsidR="00D5341F" w:rsidRPr="003C7AA5" w:rsidRDefault="000F5C8F" w:rsidP="00F70133">
            <w:pPr>
              <w:spacing w:beforeLines="40" w:before="96" w:afterLines="20" w:after="48"/>
              <w:ind w:right="-144"/>
              <w:rPr>
                <w:rFonts w:ascii="Arial" w:hAnsi="Arial" w:cs="Arial"/>
                <w:color w:val="auto"/>
                <w:lang w:val="sv-SE"/>
              </w:rPr>
            </w:pPr>
            <w:r>
              <w:rPr>
                <w:rFonts w:ascii="Arial" w:hAnsi="Arial" w:cs="Arial"/>
                <w:color w:val="auto"/>
                <w:lang w:val="sv-SE"/>
              </w:rPr>
              <w:t xml:space="preserve">Sanoma Learning: </w:t>
            </w:r>
            <w:hyperlink r:id="rId18" w:history="1">
              <w:r w:rsidRPr="00B04123">
                <w:rPr>
                  <w:rStyle w:val="Lienhypertexte"/>
                  <w:rFonts w:ascii="Arial" w:hAnsi="Arial" w:cs="Arial"/>
                  <w:lang w:val="sv-SE"/>
                </w:rPr>
                <w:t>https://sanomalearning.com</w:t>
              </w:r>
            </w:hyperlink>
          </w:p>
        </w:tc>
        <w:tc>
          <w:tcPr>
            <w:tcW w:w="3164" w:type="dxa"/>
          </w:tcPr>
          <w:p w14:paraId="78B057B9" w14:textId="6374820C" w:rsidR="00D5341F" w:rsidRPr="003C7AA5" w:rsidRDefault="00CF3932" w:rsidP="005E1B5C">
            <w:pPr>
              <w:spacing w:beforeLines="40" w:before="96" w:afterLines="20" w:after="48"/>
              <w:ind w:right="-144"/>
              <w:rPr>
                <w:rFonts w:ascii="Arial" w:hAnsi="Arial" w:cs="Arial"/>
                <w:color w:val="auto"/>
                <w:lang w:val="sv-SE"/>
              </w:rPr>
            </w:pPr>
            <w:r>
              <w:rPr>
                <w:rFonts w:ascii="Arial" w:hAnsi="Arial" w:cs="Arial"/>
                <w:color w:val="auto"/>
                <w:lang w:val="sv-SE"/>
              </w:rPr>
              <w:t>Education</w:t>
            </w:r>
          </w:p>
        </w:tc>
        <w:tc>
          <w:tcPr>
            <w:tcW w:w="2895" w:type="dxa"/>
          </w:tcPr>
          <w:p w14:paraId="2022541D" w14:textId="47B858A6" w:rsidR="00D5341F" w:rsidRPr="003C7AA5" w:rsidRDefault="000F5C8F" w:rsidP="000F5C8F">
            <w:pPr>
              <w:spacing w:beforeLines="40" w:before="96" w:afterLines="20" w:after="48"/>
              <w:ind w:right="-144"/>
              <w:rPr>
                <w:rFonts w:ascii="Arial" w:hAnsi="Arial" w:cs="Arial"/>
                <w:color w:val="auto"/>
                <w:lang w:val="sv-SE"/>
              </w:rPr>
            </w:pPr>
            <w:r>
              <w:rPr>
                <w:rFonts w:ascii="Arial" w:hAnsi="Arial" w:cs="Arial"/>
                <w:color w:val="auto"/>
                <w:lang w:val="sv-SE"/>
              </w:rPr>
              <w:t>Pays-Bas, Irlande</w:t>
            </w:r>
          </w:p>
        </w:tc>
      </w:tr>
      <w:tr w:rsidR="000F5C8F" w:rsidRPr="000F5C8F" w14:paraId="25D0D959" w14:textId="77777777" w:rsidTr="005E1B5C">
        <w:tc>
          <w:tcPr>
            <w:tcW w:w="3463" w:type="dxa"/>
          </w:tcPr>
          <w:p w14:paraId="7B6A8EFC" w14:textId="621CE6D5" w:rsidR="000F5C8F" w:rsidRPr="000F5C8F" w:rsidRDefault="000F5C8F" w:rsidP="00F70133">
            <w:pPr>
              <w:spacing w:beforeLines="40" w:before="96" w:afterLines="20" w:after="48"/>
              <w:ind w:right="-144"/>
              <w:rPr>
                <w:rFonts w:ascii="Arial" w:hAnsi="Arial" w:cs="Arial"/>
                <w:color w:val="auto"/>
              </w:rPr>
            </w:pPr>
            <w:r w:rsidRPr="000F5C8F">
              <w:rPr>
                <w:rFonts w:ascii="Arial" w:hAnsi="Arial" w:cs="Arial"/>
                <w:color w:val="auto"/>
              </w:rPr>
              <w:t>Google Analytics</w:t>
            </w:r>
            <w:r>
              <w:rPr>
                <w:rFonts w:ascii="Arial" w:hAnsi="Arial" w:cs="Arial"/>
                <w:color w:val="auto"/>
              </w:rPr>
              <w:t xml:space="preserve"> https://analytics.google.com</w:t>
            </w:r>
          </w:p>
        </w:tc>
        <w:tc>
          <w:tcPr>
            <w:tcW w:w="3164" w:type="dxa"/>
          </w:tcPr>
          <w:p w14:paraId="41FC4F7C" w14:textId="360A2F59" w:rsidR="000F5C8F" w:rsidRPr="003C7AA5" w:rsidRDefault="000F5C8F" w:rsidP="005E1B5C">
            <w:pPr>
              <w:spacing w:beforeLines="40" w:before="96" w:afterLines="20" w:after="48"/>
              <w:ind w:right="-144"/>
              <w:rPr>
                <w:rFonts w:ascii="Arial" w:hAnsi="Arial" w:cs="Arial"/>
                <w:color w:val="auto"/>
                <w:lang w:val="nl-NL"/>
              </w:rPr>
            </w:pPr>
            <w:r w:rsidRPr="003C7AA5">
              <w:rPr>
                <w:rFonts w:ascii="Arial" w:hAnsi="Arial" w:cs="Arial"/>
                <w:color w:val="auto"/>
                <w:lang w:val="nl-NL"/>
              </w:rPr>
              <w:t xml:space="preserve">Données statistiques totalement anonymisées </w:t>
            </w:r>
          </w:p>
        </w:tc>
        <w:tc>
          <w:tcPr>
            <w:tcW w:w="2895" w:type="dxa"/>
          </w:tcPr>
          <w:p w14:paraId="07821E4B" w14:textId="224599A3" w:rsidR="000F5C8F" w:rsidRPr="000F5C8F" w:rsidRDefault="000F5C8F" w:rsidP="000F5C8F">
            <w:pPr>
              <w:spacing w:beforeLines="40" w:before="96" w:afterLines="20" w:after="48"/>
              <w:ind w:right="-144"/>
              <w:rPr>
                <w:rFonts w:ascii="Arial" w:hAnsi="Arial" w:cs="Arial"/>
                <w:color w:val="auto"/>
                <w:lang w:val="fr-FR"/>
              </w:rPr>
            </w:pPr>
            <w:r w:rsidRPr="000F5C8F">
              <w:rPr>
                <w:rFonts w:ascii="Arial" w:hAnsi="Arial" w:cs="Arial"/>
                <w:color w:val="auto"/>
                <w:lang w:val="fr-FR"/>
              </w:rPr>
              <w:t xml:space="preserve">En ligne avec </w:t>
            </w:r>
            <w:proofErr w:type="gramStart"/>
            <w:r w:rsidRPr="000F5C8F">
              <w:rPr>
                <w:rFonts w:ascii="Arial" w:hAnsi="Arial" w:cs="Arial"/>
                <w:color w:val="auto"/>
                <w:lang w:val="fr-FR"/>
              </w:rPr>
              <w:t xml:space="preserve">le </w:t>
            </w:r>
            <w:r w:rsidRPr="000F5C8F">
              <w:rPr>
                <w:rFonts w:ascii="Arial" w:hAnsi="Arial" w:cs="Arial"/>
                <w:color w:val="auto"/>
                <w:lang w:val="fr-FR"/>
              </w:rPr>
              <w:t>EU-US</w:t>
            </w:r>
            <w:proofErr w:type="gramEnd"/>
            <w:r w:rsidRPr="000F5C8F">
              <w:rPr>
                <w:rFonts w:ascii="Arial" w:hAnsi="Arial" w:cs="Arial"/>
                <w:color w:val="auto"/>
                <w:lang w:val="fr-FR"/>
              </w:rPr>
              <w:t xml:space="preserve"> </w:t>
            </w:r>
            <w:r w:rsidRPr="000F5C8F">
              <w:rPr>
                <w:rFonts w:ascii="Arial" w:hAnsi="Arial" w:cs="Arial"/>
                <w:color w:val="auto"/>
                <w:lang w:val="fr-FR"/>
              </w:rPr>
              <w:t xml:space="preserve">Privacy Shield </w:t>
            </w:r>
            <w:r>
              <w:rPr>
                <w:rFonts w:ascii="Arial" w:hAnsi="Arial" w:cs="Arial"/>
                <w:color w:val="auto"/>
                <w:lang w:val="fr-FR"/>
              </w:rPr>
              <w:t>F</w:t>
            </w:r>
            <w:r w:rsidRPr="000F5C8F">
              <w:rPr>
                <w:rFonts w:ascii="Arial" w:hAnsi="Arial" w:cs="Arial"/>
                <w:color w:val="auto"/>
                <w:lang w:val="fr-FR"/>
              </w:rPr>
              <w:t>ramework.</w:t>
            </w:r>
          </w:p>
        </w:tc>
      </w:tr>
      <w:tr w:rsidR="00573FED" w:rsidRPr="00573FED" w14:paraId="31306E9C" w14:textId="77777777" w:rsidTr="005E1B5C">
        <w:tc>
          <w:tcPr>
            <w:tcW w:w="3463" w:type="dxa"/>
          </w:tcPr>
          <w:p w14:paraId="45341483" w14:textId="6CF97A46" w:rsidR="00573FED" w:rsidRPr="000F5C8F" w:rsidRDefault="00573FED" w:rsidP="00F70133">
            <w:pPr>
              <w:spacing w:beforeLines="40" w:before="96" w:afterLines="20" w:after="48"/>
              <w:ind w:right="-144"/>
              <w:rPr>
                <w:rFonts w:ascii="Arial" w:hAnsi="Arial" w:cs="Arial"/>
                <w:color w:val="auto"/>
              </w:rPr>
            </w:pPr>
            <w:r>
              <w:rPr>
                <w:rFonts w:ascii="Arial" w:hAnsi="Arial" w:cs="Arial"/>
                <w:color w:val="auto"/>
              </w:rPr>
              <w:t xml:space="preserve">Firebase </w:t>
            </w:r>
            <w:hyperlink r:id="rId19" w:history="1">
              <w:r w:rsidRPr="00B04123">
                <w:rPr>
                  <w:rStyle w:val="Lienhypertexte"/>
                  <w:rFonts w:ascii="Arial" w:hAnsi="Arial" w:cs="Arial"/>
                </w:rPr>
                <w:t>https://firebase.google.com</w:t>
              </w:r>
            </w:hyperlink>
          </w:p>
        </w:tc>
        <w:tc>
          <w:tcPr>
            <w:tcW w:w="3164" w:type="dxa"/>
          </w:tcPr>
          <w:p w14:paraId="7A03B443" w14:textId="4DCCB87A" w:rsidR="00573FED" w:rsidRPr="00573FED" w:rsidRDefault="00573FED" w:rsidP="005E1B5C">
            <w:pPr>
              <w:spacing w:beforeLines="40" w:before="96" w:afterLines="20" w:after="48"/>
              <w:ind w:right="-144"/>
              <w:rPr>
                <w:rFonts w:ascii="Arial" w:hAnsi="Arial" w:cs="Arial"/>
                <w:color w:val="auto"/>
                <w:lang w:val="fr-FR"/>
              </w:rPr>
            </w:pPr>
            <w:r w:rsidRPr="00573FED">
              <w:rPr>
                <w:rFonts w:ascii="Arial" w:hAnsi="Arial" w:cs="Arial"/>
                <w:color w:val="auto"/>
                <w:lang w:val="fr-FR"/>
              </w:rPr>
              <w:t xml:space="preserve">Anonymisation complète de données statistiques. </w:t>
            </w:r>
            <w:r>
              <w:rPr>
                <w:rFonts w:ascii="Arial" w:hAnsi="Arial" w:cs="Arial"/>
                <w:color w:val="auto"/>
                <w:lang w:val="fr-FR"/>
              </w:rPr>
              <w:t>Crash reporting.</w:t>
            </w:r>
          </w:p>
        </w:tc>
        <w:tc>
          <w:tcPr>
            <w:tcW w:w="2895" w:type="dxa"/>
          </w:tcPr>
          <w:p w14:paraId="7B2763E6" w14:textId="63D7AA70" w:rsidR="00573FED" w:rsidRPr="00573FED" w:rsidRDefault="00573FED" w:rsidP="000F5C8F">
            <w:pPr>
              <w:spacing w:beforeLines="40" w:before="96" w:afterLines="20" w:after="48"/>
              <w:ind w:right="-144"/>
              <w:rPr>
                <w:rFonts w:ascii="Arial" w:hAnsi="Arial" w:cs="Arial"/>
                <w:color w:val="auto"/>
                <w:lang w:val="fr-FR"/>
              </w:rPr>
            </w:pPr>
            <w:r w:rsidRPr="000F5C8F">
              <w:rPr>
                <w:rFonts w:ascii="Arial" w:hAnsi="Arial" w:cs="Arial"/>
                <w:color w:val="auto"/>
                <w:lang w:val="fr-FR"/>
              </w:rPr>
              <w:t xml:space="preserve">En ligne avec </w:t>
            </w:r>
            <w:proofErr w:type="gramStart"/>
            <w:r w:rsidRPr="000F5C8F">
              <w:rPr>
                <w:rFonts w:ascii="Arial" w:hAnsi="Arial" w:cs="Arial"/>
                <w:color w:val="auto"/>
                <w:lang w:val="fr-FR"/>
              </w:rPr>
              <w:t>le EU-US</w:t>
            </w:r>
            <w:proofErr w:type="gramEnd"/>
            <w:r w:rsidRPr="000F5C8F">
              <w:rPr>
                <w:rFonts w:ascii="Arial" w:hAnsi="Arial" w:cs="Arial"/>
                <w:color w:val="auto"/>
                <w:lang w:val="fr-FR"/>
              </w:rPr>
              <w:t xml:space="preserve"> Privacy Shield </w:t>
            </w:r>
            <w:r>
              <w:rPr>
                <w:rFonts w:ascii="Arial" w:hAnsi="Arial" w:cs="Arial"/>
                <w:color w:val="auto"/>
                <w:lang w:val="fr-FR"/>
              </w:rPr>
              <w:t>F</w:t>
            </w:r>
            <w:r w:rsidRPr="000F5C8F">
              <w:rPr>
                <w:rFonts w:ascii="Arial" w:hAnsi="Arial" w:cs="Arial"/>
                <w:color w:val="auto"/>
                <w:lang w:val="fr-FR"/>
              </w:rPr>
              <w:t>ramework.</w:t>
            </w:r>
          </w:p>
        </w:tc>
      </w:tr>
    </w:tbl>
    <w:p w14:paraId="5D8715F5" w14:textId="77777777" w:rsidR="00EC47C8" w:rsidRPr="00573FED" w:rsidRDefault="00EC47C8" w:rsidP="00F70133">
      <w:pPr>
        <w:spacing w:beforeLines="40" w:before="96" w:afterLines="20" w:after="48"/>
        <w:ind w:right="-144"/>
        <w:rPr>
          <w:rFonts w:ascii="Arial" w:hAnsi="Arial" w:cs="Arial"/>
          <w:color w:val="auto"/>
          <w:lang w:val="fr-FR"/>
        </w:rPr>
      </w:pPr>
    </w:p>
    <w:p w14:paraId="1CEDBC68" w14:textId="77777777" w:rsidR="005E1B5C" w:rsidRPr="00573FED" w:rsidRDefault="005E1B5C" w:rsidP="00F70133">
      <w:pPr>
        <w:spacing w:beforeLines="40" w:before="96" w:afterLines="20" w:after="48"/>
        <w:ind w:right="-144"/>
        <w:rPr>
          <w:rFonts w:ascii="Arial" w:hAnsi="Arial" w:cs="Arial"/>
          <w:color w:val="auto"/>
          <w:lang w:val="fr-FR"/>
        </w:rPr>
      </w:pPr>
    </w:p>
    <w:p w14:paraId="11C80966" w14:textId="77777777" w:rsidR="00F70133" w:rsidRPr="003C7AA5" w:rsidRDefault="003F2B0E"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H</w:t>
      </w:r>
      <w:r w:rsidR="00F70133" w:rsidRPr="003C7AA5">
        <w:rPr>
          <w:rFonts w:ascii="Arial" w:hAnsi="Arial" w:cs="Arial"/>
          <w:b/>
          <w:color w:val="auto"/>
          <w:u w:val="single"/>
          <w:lang w:val="fr-BE"/>
        </w:rPr>
        <w:t xml:space="preserve">. </w:t>
      </w:r>
      <w:r w:rsidR="003518E2" w:rsidRPr="003C7AA5">
        <w:rPr>
          <w:rFonts w:ascii="Arial" w:hAnsi="Arial" w:cs="Arial"/>
          <w:b/>
          <w:color w:val="auto"/>
          <w:u w:val="single"/>
          <w:lang w:val="fr-BE"/>
        </w:rPr>
        <w:t>Coordonnées</w:t>
      </w:r>
    </w:p>
    <w:p w14:paraId="421D3BFC" w14:textId="3B5FA102" w:rsidR="00F70133" w:rsidRPr="003C7AA5" w:rsidRDefault="00792D12"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Pour </w:t>
      </w:r>
      <w:r w:rsidR="002451B7" w:rsidRPr="003C7AA5">
        <w:rPr>
          <w:rFonts w:ascii="Arial" w:hAnsi="Arial" w:cs="Arial"/>
          <w:color w:val="auto"/>
          <w:lang w:val="fr-BE"/>
        </w:rPr>
        <w:t>toute</w:t>
      </w:r>
      <w:r w:rsidRPr="003C7AA5">
        <w:rPr>
          <w:rFonts w:ascii="Arial" w:hAnsi="Arial" w:cs="Arial"/>
          <w:color w:val="auto"/>
          <w:lang w:val="fr-BE"/>
        </w:rPr>
        <w:t xml:space="preserve"> question</w:t>
      </w:r>
      <w:r w:rsidR="002451B7" w:rsidRPr="003C7AA5">
        <w:rPr>
          <w:rFonts w:ascii="Arial" w:hAnsi="Arial" w:cs="Arial"/>
          <w:color w:val="auto"/>
          <w:lang w:val="fr-BE"/>
        </w:rPr>
        <w:t xml:space="preserve"> sur la présente N</w:t>
      </w:r>
      <w:r w:rsidRPr="003C7AA5">
        <w:rPr>
          <w:rFonts w:ascii="Arial" w:hAnsi="Arial" w:cs="Arial"/>
          <w:color w:val="auto"/>
          <w:lang w:val="fr-BE"/>
        </w:rPr>
        <w:t xml:space="preserve">otice </w:t>
      </w:r>
      <w:r w:rsidR="002451B7" w:rsidRPr="003C7AA5">
        <w:rPr>
          <w:rFonts w:ascii="Arial" w:hAnsi="Arial" w:cs="Arial"/>
          <w:color w:val="auto"/>
          <w:lang w:val="fr-BE"/>
        </w:rPr>
        <w:t xml:space="preserve">vie privée, vous pouvez consulter </w:t>
      </w:r>
      <w:hyperlink r:id="rId20" w:history="1">
        <w:r w:rsidR="002451B7" w:rsidRPr="003C7AA5">
          <w:rPr>
            <w:rStyle w:val="Lienhypertexte"/>
            <w:rFonts w:ascii="Arial" w:hAnsi="Arial" w:cs="Arial"/>
            <w:color w:val="auto"/>
            <w:lang w:val="fr-BE"/>
          </w:rPr>
          <w:t>www.vanin.be/fr/privacy</w:t>
        </w:r>
      </w:hyperlink>
      <w:r w:rsidR="002451B7" w:rsidRPr="003C7AA5">
        <w:rPr>
          <w:rFonts w:ascii="Arial" w:hAnsi="Arial" w:cs="Arial"/>
          <w:color w:val="auto"/>
          <w:lang w:val="fr-BE"/>
        </w:rPr>
        <w:t xml:space="preserve">, écrire à Editions </w:t>
      </w:r>
      <w:r w:rsidR="00D21B6F" w:rsidRPr="003C7AA5">
        <w:rPr>
          <w:rFonts w:ascii="Arial" w:hAnsi="Arial" w:cs="Arial"/>
          <w:color w:val="auto"/>
          <w:lang w:val="fr-BE"/>
        </w:rPr>
        <w:t>VAN IN</w:t>
      </w:r>
      <w:r w:rsidR="002451B7" w:rsidRPr="003C7AA5">
        <w:rPr>
          <w:rFonts w:ascii="Arial" w:hAnsi="Arial" w:cs="Arial"/>
          <w:color w:val="auto"/>
          <w:lang w:val="fr-BE"/>
        </w:rPr>
        <w:t xml:space="preserve"> S.A. – Privacy, Nijverheidstraat 92 boite 5, 2160 Wommelgem, ou nous contacter via </w:t>
      </w:r>
      <w:hyperlink r:id="rId21" w:history="1">
        <w:r w:rsidR="002451B7" w:rsidRPr="003C7AA5">
          <w:rPr>
            <w:rStyle w:val="Lienhypertexte"/>
            <w:rFonts w:ascii="Arial" w:hAnsi="Arial" w:cs="Arial"/>
            <w:color w:val="auto"/>
            <w:lang w:val="fr-BE"/>
          </w:rPr>
          <w:t>privacy@vanin.be</w:t>
        </w:r>
      </w:hyperlink>
      <w:r w:rsidR="002451B7" w:rsidRPr="003C7AA5">
        <w:rPr>
          <w:rFonts w:ascii="Arial" w:hAnsi="Arial" w:cs="Arial"/>
          <w:color w:val="auto"/>
          <w:lang w:val="fr-BE"/>
        </w:rPr>
        <w:t>.</w:t>
      </w:r>
    </w:p>
    <w:p w14:paraId="602BCB15" w14:textId="5CAA69FF" w:rsidR="002451B7" w:rsidRPr="003C7AA5" w:rsidRDefault="002451B7" w:rsidP="002451B7">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Pour toutes question relative au fonctionnement de la plateforme </w:t>
      </w:r>
      <w:r w:rsidR="00D21B6F" w:rsidRPr="003C7AA5">
        <w:rPr>
          <w:rFonts w:ascii="Arial" w:hAnsi="Arial" w:cs="Arial"/>
          <w:color w:val="auto"/>
          <w:lang w:val="fr-BE"/>
        </w:rPr>
        <w:t>WAZZOU</w:t>
      </w:r>
      <w:r w:rsidR="00DA4167" w:rsidRPr="003C7AA5">
        <w:rPr>
          <w:rFonts w:ascii="Arial" w:hAnsi="Arial" w:cs="Arial"/>
          <w:color w:val="auto"/>
          <w:lang w:val="fr-BE"/>
        </w:rPr>
        <w:t xml:space="preserve"> / MY VAN IN</w:t>
      </w:r>
      <w:r w:rsidRPr="003C7AA5">
        <w:rPr>
          <w:rFonts w:ascii="Arial" w:hAnsi="Arial" w:cs="Arial"/>
          <w:color w:val="auto"/>
          <w:lang w:val="fr-BE"/>
        </w:rPr>
        <w:t xml:space="preserve">, vous pouvez consulter le site </w:t>
      </w:r>
      <w:hyperlink r:id="rId22" w:history="1">
        <w:r w:rsidR="003C7AA5" w:rsidRPr="003C7AA5">
          <w:rPr>
            <w:rStyle w:val="Lienhypertexte"/>
            <w:rFonts w:ascii="Arial" w:hAnsi="Arial" w:cs="Arial"/>
            <w:color w:val="auto"/>
            <w:lang w:val="fr-BE"/>
          </w:rPr>
          <w:t>www.vanin.be/wazzou</w:t>
        </w:r>
      </w:hyperlink>
      <w:r w:rsidRPr="003C7AA5">
        <w:rPr>
          <w:rFonts w:ascii="Arial" w:hAnsi="Arial" w:cs="Arial"/>
          <w:color w:val="auto"/>
          <w:lang w:val="fr-BE"/>
        </w:rPr>
        <w:t xml:space="preserve">, écrire à Editions </w:t>
      </w:r>
      <w:r w:rsidR="00D21B6F" w:rsidRPr="003C7AA5">
        <w:rPr>
          <w:rFonts w:ascii="Arial" w:hAnsi="Arial" w:cs="Arial"/>
          <w:color w:val="auto"/>
          <w:lang w:val="fr-BE"/>
        </w:rPr>
        <w:t>VAN IN</w:t>
      </w:r>
      <w:r w:rsidRPr="003C7AA5">
        <w:rPr>
          <w:rFonts w:ascii="Arial" w:hAnsi="Arial" w:cs="Arial"/>
          <w:color w:val="auto"/>
          <w:lang w:val="fr-BE"/>
        </w:rPr>
        <w:t xml:space="preserve"> S.A. – </w:t>
      </w:r>
      <w:r w:rsidR="00D21B6F" w:rsidRPr="003C7AA5">
        <w:rPr>
          <w:rFonts w:ascii="Arial" w:hAnsi="Arial" w:cs="Arial"/>
          <w:color w:val="auto"/>
          <w:lang w:val="fr-BE"/>
        </w:rPr>
        <w:t>WAZZOU</w:t>
      </w:r>
      <w:r w:rsidRPr="003C7AA5">
        <w:rPr>
          <w:rFonts w:ascii="Arial" w:hAnsi="Arial" w:cs="Arial"/>
          <w:color w:val="auto"/>
          <w:lang w:val="fr-BE"/>
        </w:rPr>
        <w:t xml:space="preserve">, Nijverheidstraat 92 boite 5, 2160 Wommelgem, ou nous contacter via </w:t>
      </w:r>
      <w:hyperlink r:id="rId23" w:history="1">
        <w:r w:rsidR="00540435" w:rsidRPr="003C7AA5">
          <w:rPr>
            <w:rStyle w:val="Lienhypertexte"/>
            <w:rFonts w:ascii="Arial" w:hAnsi="Arial" w:cs="Arial"/>
            <w:color w:val="auto"/>
            <w:lang w:val="fr-BE"/>
          </w:rPr>
          <w:t>informations@vanin.be</w:t>
        </w:r>
      </w:hyperlink>
      <w:r w:rsidRPr="003C7AA5">
        <w:rPr>
          <w:rFonts w:ascii="Arial" w:hAnsi="Arial" w:cs="Arial"/>
          <w:color w:val="auto"/>
          <w:lang w:val="fr-BE"/>
        </w:rPr>
        <w:t>.</w:t>
      </w:r>
    </w:p>
    <w:p w14:paraId="460A1B75" w14:textId="77777777" w:rsidR="002451B7" w:rsidRPr="003C7AA5" w:rsidRDefault="002451B7" w:rsidP="00F70133">
      <w:pPr>
        <w:spacing w:beforeLines="40" w:before="96" w:afterLines="20" w:after="48"/>
        <w:ind w:right="-144"/>
        <w:rPr>
          <w:rFonts w:ascii="Arial" w:hAnsi="Arial" w:cs="Arial"/>
          <w:color w:val="auto"/>
          <w:lang w:val="fr-BE"/>
        </w:rPr>
      </w:pPr>
    </w:p>
    <w:p w14:paraId="402ED9A7" w14:textId="77777777" w:rsidR="00540435" w:rsidRPr="003C7AA5" w:rsidRDefault="003F2B0E" w:rsidP="00F70133">
      <w:pPr>
        <w:spacing w:beforeLines="40" w:before="96" w:afterLines="20" w:after="48"/>
        <w:ind w:right="-144"/>
        <w:rPr>
          <w:rFonts w:ascii="Arial" w:hAnsi="Arial" w:cs="Arial"/>
          <w:color w:val="auto"/>
          <w:lang w:val="fr-BE"/>
        </w:rPr>
      </w:pPr>
      <w:r w:rsidRPr="003C7AA5">
        <w:rPr>
          <w:rFonts w:ascii="Arial" w:hAnsi="Arial" w:cs="Arial"/>
          <w:b/>
          <w:color w:val="auto"/>
          <w:u w:val="single"/>
          <w:lang w:val="fr-BE"/>
        </w:rPr>
        <w:t>I</w:t>
      </w:r>
      <w:r w:rsidR="00F70133" w:rsidRPr="003C7AA5">
        <w:rPr>
          <w:rFonts w:ascii="Arial" w:hAnsi="Arial" w:cs="Arial"/>
          <w:b/>
          <w:color w:val="auto"/>
          <w:u w:val="single"/>
          <w:lang w:val="fr-BE"/>
        </w:rPr>
        <w:t>. Versi</w:t>
      </w:r>
      <w:r w:rsidR="00792D12" w:rsidRPr="003C7AA5">
        <w:rPr>
          <w:rFonts w:ascii="Arial" w:hAnsi="Arial" w:cs="Arial"/>
          <w:b/>
          <w:color w:val="auto"/>
          <w:u w:val="single"/>
          <w:lang w:val="fr-BE"/>
        </w:rPr>
        <w:t>o</w:t>
      </w:r>
      <w:r w:rsidR="00123A92" w:rsidRPr="003C7AA5">
        <w:rPr>
          <w:rFonts w:ascii="Arial" w:hAnsi="Arial" w:cs="Arial"/>
          <w:b/>
          <w:color w:val="auto"/>
          <w:u w:val="single"/>
          <w:lang w:val="fr-BE"/>
        </w:rPr>
        <w:t>n</w:t>
      </w:r>
      <w:r w:rsidR="00A824F3" w:rsidRPr="003C7AA5">
        <w:rPr>
          <w:rFonts w:ascii="Arial" w:hAnsi="Arial" w:cs="Arial"/>
          <w:color w:val="auto"/>
          <w:lang w:val="fr-BE"/>
        </w:rPr>
        <w:t xml:space="preserve"> </w:t>
      </w:r>
    </w:p>
    <w:p w14:paraId="044BCCC0" w14:textId="11B9DAAF" w:rsidR="00F70133" w:rsidRPr="003C7AA5" w:rsidRDefault="00AE3465"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Contrat de Sous-traitance</w:t>
      </w:r>
      <w:r w:rsidR="00540435" w:rsidRPr="003C7AA5">
        <w:rPr>
          <w:rFonts w:ascii="Arial" w:hAnsi="Arial" w:cs="Arial"/>
          <w:color w:val="auto"/>
          <w:lang w:val="fr-BE"/>
        </w:rPr>
        <w:t xml:space="preserve"> </w:t>
      </w:r>
      <w:r w:rsidR="00D21B6F" w:rsidRPr="003C7AA5">
        <w:rPr>
          <w:rFonts w:ascii="Arial" w:hAnsi="Arial" w:cs="Arial"/>
          <w:color w:val="auto"/>
          <w:lang w:val="fr-BE"/>
        </w:rPr>
        <w:t>WAZZOU</w:t>
      </w:r>
      <w:r w:rsidR="001D7F85" w:rsidRPr="003C7AA5">
        <w:rPr>
          <w:rFonts w:ascii="Arial" w:hAnsi="Arial" w:cs="Arial"/>
          <w:color w:val="auto"/>
          <w:lang w:val="fr-BE"/>
        </w:rPr>
        <w:t xml:space="preserve"> / MY VAN IN </w:t>
      </w:r>
      <w:r w:rsidR="00540435" w:rsidRPr="003C7AA5">
        <w:rPr>
          <w:rFonts w:ascii="Arial" w:hAnsi="Arial" w:cs="Arial"/>
          <w:color w:val="auto"/>
          <w:lang w:val="fr-BE"/>
        </w:rPr>
        <w:t xml:space="preserve"> – versi</w:t>
      </w:r>
      <w:r w:rsidR="00792D12" w:rsidRPr="003C7AA5">
        <w:rPr>
          <w:rFonts w:ascii="Arial" w:hAnsi="Arial" w:cs="Arial"/>
          <w:color w:val="auto"/>
          <w:lang w:val="fr-BE"/>
        </w:rPr>
        <w:t>on</w:t>
      </w:r>
      <w:r w:rsidR="00D25EED" w:rsidRPr="003C7AA5">
        <w:rPr>
          <w:rFonts w:ascii="Arial" w:hAnsi="Arial" w:cs="Arial"/>
          <w:color w:val="auto"/>
          <w:lang w:val="fr-BE"/>
        </w:rPr>
        <w:t xml:space="preserve"> </w:t>
      </w:r>
      <w:r w:rsidR="001D7F85" w:rsidRPr="003C7AA5">
        <w:rPr>
          <w:rFonts w:ascii="Arial" w:hAnsi="Arial" w:cs="Arial"/>
          <w:color w:val="auto"/>
          <w:lang w:val="fr-BE"/>
        </w:rPr>
        <w:t>1.</w:t>
      </w:r>
      <w:r w:rsidR="00EB6D7E">
        <w:rPr>
          <w:rFonts w:ascii="Arial" w:hAnsi="Arial" w:cs="Arial"/>
          <w:color w:val="auto"/>
          <w:lang w:val="fr-BE"/>
        </w:rPr>
        <w:t>1</w:t>
      </w:r>
      <w:r w:rsidR="00540435" w:rsidRPr="003C7AA5">
        <w:rPr>
          <w:rFonts w:ascii="Arial" w:hAnsi="Arial" w:cs="Arial"/>
          <w:color w:val="auto"/>
          <w:lang w:val="fr-BE"/>
        </w:rPr>
        <w:t xml:space="preserve"> - </w:t>
      </w:r>
      <w:r w:rsidR="00D25EED" w:rsidRPr="003C7AA5">
        <w:rPr>
          <w:rFonts w:ascii="Arial" w:hAnsi="Arial" w:cs="Arial"/>
          <w:color w:val="auto"/>
          <w:lang w:val="fr-BE"/>
        </w:rPr>
        <w:t xml:space="preserve"> </w:t>
      </w:r>
      <w:r w:rsidR="001D7F85" w:rsidRPr="003C7AA5">
        <w:rPr>
          <w:rFonts w:ascii="Arial" w:hAnsi="Arial" w:cs="Arial"/>
          <w:color w:val="auto"/>
          <w:lang w:val="fr-BE"/>
        </w:rPr>
        <w:t>aout</w:t>
      </w:r>
      <w:r w:rsidR="00EC47C8" w:rsidRPr="003C7AA5">
        <w:rPr>
          <w:rFonts w:ascii="Arial" w:hAnsi="Arial" w:cs="Arial"/>
          <w:color w:val="auto"/>
          <w:lang w:val="fr-BE"/>
        </w:rPr>
        <w:t xml:space="preserve"> </w:t>
      </w:r>
      <w:r w:rsidR="00EB6D7E">
        <w:rPr>
          <w:rFonts w:ascii="Arial" w:hAnsi="Arial" w:cs="Arial"/>
          <w:color w:val="auto"/>
          <w:lang w:val="fr-BE"/>
        </w:rPr>
        <w:t>2019</w:t>
      </w:r>
    </w:p>
    <w:p w14:paraId="6AFA9453" w14:textId="10E5BBEE" w:rsidR="00A824F3" w:rsidRPr="003C7AA5" w:rsidRDefault="00540435"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Basé sur le modèle de </w:t>
      </w:r>
      <w:r w:rsidR="00AE3465" w:rsidRPr="003C7AA5">
        <w:rPr>
          <w:rFonts w:ascii="Arial" w:hAnsi="Arial" w:cs="Arial"/>
          <w:color w:val="auto"/>
          <w:lang w:val="fr-BE"/>
        </w:rPr>
        <w:t>Contrat de Sous-traitance</w:t>
      </w:r>
      <w:r w:rsidRPr="003C7AA5">
        <w:rPr>
          <w:rFonts w:ascii="Arial" w:hAnsi="Arial" w:cs="Arial"/>
          <w:color w:val="auto"/>
          <w:lang w:val="fr-BE"/>
        </w:rPr>
        <w:t xml:space="preserve"> version </w:t>
      </w:r>
      <w:r w:rsidR="001D7F85" w:rsidRPr="003C7AA5">
        <w:rPr>
          <w:rFonts w:ascii="Arial" w:hAnsi="Arial" w:cs="Arial"/>
          <w:color w:val="auto"/>
          <w:lang w:val="fr-BE"/>
        </w:rPr>
        <w:t>1.0</w:t>
      </w:r>
      <w:r w:rsidRPr="003C7AA5">
        <w:rPr>
          <w:rFonts w:ascii="Arial" w:hAnsi="Arial" w:cs="Arial"/>
          <w:color w:val="auto"/>
          <w:lang w:val="fr-BE"/>
        </w:rPr>
        <w:t xml:space="preserve"> </w:t>
      </w:r>
      <w:r w:rsidR="00A6370C" w:rsidRPr="003C7AA5">
        <w:rPr>
          <w:rFonts w:ascii="Arial" w:hAnsi="Arial" w:cs="Arial"/>
          <w:color w:val="auto"/>
          <w:lang w:val="fr-BE"/>
        </w:rPr>
        <w:t xml:space="preserve">- </w:t>
      </w:r>
      <w:r w:rsidR="001D7F85" w:rsidRPr="003C7AA5">
        <w:rPr>
          <w:rFonts w:ascii="Arial" w:hAnsi="Arial" w:cs="Arial"/>
          <w:color w:val="auto"/>
          <w:lang w:val="fr-BE"/>
        </w:rPr>
        <w:t xml:space="preserve">aout </w:t>
      </w:r>
      <w:r w:rsidRPr="003C7AA5">
        <w:rPr>
          <w:rFonts w:ascii="Arial" w:hAnsi="Arial" w:cs="Arial"/>
          <w:color w:val="auto"/>
          <w:lang w:val="fr-BE"/>
        </w:rPr>
        <w:t>2018.</w:t>
      </w:r>
    </w:p>
    <w:p w14:paraId="2A19254C" w14:textId="77777777" w:rsidR="003B6A6C" w:rsidRPr="003C7AA5" w:rsidRDefault="003B6A6C">
      <w:pPr>
        <w:spacing w:before="0" w:line="240" w:lineRule="auto"/>
        <w:rPr>
          <w:rFonts w:ascii="Arial" w:hAnsi="Arial" w:cs="Arial"/>
          <w:b/>
          <w:color w:val="auto"/>
          <w:lang w:val="fr-BE"/>
        </w:rPr>
      </w:pPr>
      <w:r w:rsidRPr="003C7AA5">
        <w:rPr>
          <w:rFonts w:ascii="Arial" w:hAnsi="Arial" w:cs="Arial"/>
          <w:b/>
          <w:color w:val="auto"/>
          <w:lang w:val="fr-BE"/>
        </w:rPr>
        <w:br w:type="page"/>
      </w:r>
    </w:p>
    <w:p w14:paraId="21B892E1" w14:textId="6BCD6EEB" w:rsidR="00F70133" w:rsidRPr="003C7AA5" w:rsidRDefault="00362641" w:rsidP="006C1D41">
      <w:pPr>
        <w:spacing w:before="0" w:line="240" w:lineRule="auto"/>
        <w:rPr>
          <w:rFonts w:ascii="Arial" w:hAnsi="Arial" w:cs="Arial"/>
          <w:b/>
          <w:color w:val="auto"/>
          <w:lang w:val="fr-BE"/>
        </w:rPr>
      </w:pPr>
      <w:r w:rsidRPr="003C7AA5">
        <w:rPr>
          <w:rFonts w:ascii="Arial" w:hAnsi="Arial" w:cs="Arial"/>
          <w:b/>
          <w:color w:val="auto"/>
          <w:lang w:val="fr-BE"/>
        </w:rPr>
        <w:lastRenderedPageBreak/>
        <w:t>ANNEXE</w:t>
      </w:r>
      <w:r w:rsidR="00F70133" w:rsidRPr="003C7AA5">
        <w:rPr>
          <w:rFonts w:ascii="Arial" w:hAnsi="Arial" w:cs="Arial"/>
          <w:b/>
          <w:color w:val="auto"/>
          <w:lang w:val="fr-BE"/>
        </w:rPr>
        <w:t xml:space="preserve"> </w:t>
      </w:r>
      <w:r w:rsidRPr="003C7AA5">
        <w:rPr>
          <w:rFonts w:ascii="Arial" w:hAnsi="Arial" w:cs="Arial"/>
          <w:b/>
          <w:color w:val="auto"/>
          <w:lang w:val="fr-BE"/>
        </w:rPr>
        <w:t>2 :</w:t>
      </w:r>
      <w:r w:rsidR="00F70133" w:rsidRPr="003C7AA5">
        <w:rPr>
          <w:rFonts w:ascii="Arial" w:hAnsi="Arial" w:cs="Arial"/>
          <w:b/>
          <w:color w:val="auto"/>
          <w:lang w:val="fr-BE"/>
        </w:rPr>
        <w:t xml:space="preserve"> </w:t>
      </w:r>
      <w:r w:rsidRPr="003C7AA5">
        <w:rPr>
          <w:rFonts w:ascii="Arial" w:hAnsi="Arial" w:cs="Arial"/>
          <w:b/>
          <w:color w:val="auto"/>
          <w:lang w:val="fr-BE"/>
        </w:rPr>
        <w:t>Mesures de sécurité techniques et organisationnelles</w:t>
      </w:r>
      <w:r w:rsidR="00944EFF" w:rsidRPr="003C7AA5">
        <w:rPr>
          <w:rFonts w:ascii="Arial" w:hAnsi="Arial" w:cs="Arial"/>
          <w:b/>
          <w:color w:val="auto"/>
          <w:lang w:val="fr-BE"/>
        </w:rPr>
        <w:t xml:space="preserve"> générales</w:t>
      </w:r>
    </w:p>
    <w:p w14:paraId="590187D1" w14:textId="77777777" w:rsidR="00401CA0" w:rsidRPr="00401CA0" w:rsidRDefault="00401CA0" w:rsidP="00401CA0">
      <w:pPr>
        <w:spacing w:beforeLines="40" w:before="96" w:afterLines="20" w:after="48"/>
        <w:ind w:right="-144"/>
        <w:rPr>
          <w:rFonts w:ascii="Arial" w:hAnsi="Arial" w:cs="Arial"/>
          <w:color w:val="auto"/>
          <w:lang w:val="fr-BE"/>
        </w:rPr>
      </w:pPr>
      <w:r w:rsidRPr="00401CA0">
        <w:rPr>
          <w:rFonts w:ascii="Arial" w:hAnsi="Arial" w:cs="Arial"/>
          <w:color w:val="auto"/>
          <w:lang w:val="fr-BE"/>
        </w:rPr>
        <w:t>Conformément à l’article 28.1 du RGPD, le Responsable du traitement fait uniquement appel à des sous-traitants qui présentent des garanties suffisantes quant à la mise en œuvre de mesures techniques et organisationnelles appropriées de manière à ce que le traitement des Données à caractère personnel réponde aux exigences du RGPD et garantisse la protection des droits de la personne concernée.</w:t>
      </w:r>
    </w:p>
    <w:p w14:paraId="40E7730B" w14:textId="4685AEAA" w:rsidR="00F70133" w:rsidRPr="003C7AA5" w:rsidRDefault="00EC4196"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Conformément à l’article 32 du RGPD</w:t>
      </w:r>
      <w:r w:rsidR="00055F8C" w:rsidRPr="003C7AA5">
        <w:rPr>
          <w:rFonts w:ascii="Arial" w:hAnsi="Arial" w:cs="Arial"/>
          <w:color w:val="auto"/>
          <w:lang w:val="fr-BE"/>
        </w:rPr>
        <w:t>,</w:t>
      </w:r>
      <w:r w:rsidRPr="003C7AA5">
        <w:rPr>
          <w:rFonts w:ascii="Arial" w:hAnsi="Arial" w:cs="Arial"/>
          <w:color w:val="auto"/>
          <w:lang w:val="fr-BE"/>
        </w:rPr>
        <w:t xml:space="preserve"> le Sous-traitant doit prendre des mesures techniques et organisationnelles </w:t>
      </w:r>
      <w:r w:rsidR="00213D59" w:rsidRPr="003C7AA5">
        <w:rPr>
          <w:rFonts w:ascii="Arial" w:hAnsi="Arial" w:cs="Arial"/>
          <w:color w:val="auto"/>
          <w:lang w:val="fr-BE"/>
        </w:rPr>
        <w:t>permettant de</w:t>
      </w:r>
      <w:r w:rsidR="00362641" w:rsidRPr="003C7AA5">
        <w:rPr>
          <w:rFonts w:ascii="Arial" w:hAnsi="Arial" w:cs="Arial"/>
          <w:color w:val="auto"/>
          <w:lang w:val="fr-BE"/>
        </w:rPr>
        <w:t xml:space="preserve"> sécuriser le Traitement des Données à caractère personnel</w:t>
      </w:r>
      <w:r w:rsidR="00F70133" w:rsidRPr="003C7AA5">
        <w:rPr>
          <w:rFonts w:ascii="Arial" w:hAnsi="Arial" w:cs="Arial"/>
          <w:color w:val="auto"/>
          <w:lang w:val="fr-BE"/>
        </w:rPr>
        <w:t>.</w:t>
      </w:r>
    </w:p>
    <w:p w14:paraId="0E58461A" w14:textId="6FF85AC0" w:rsidR="00DD7F52" w:rsidRPr="003C7AA5" w:rsidRDefault="00EC4196"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Dans cette annexe, les Sous-traitants indiquent quelles sont leurs mesures de sécurité techniques et organisationnelles</w:t>
      </w:r>
      <w:r w:rsidR="00DD7F52" w:rsidRPr="003C7AA5">
        <w:rPr>
          <w:rFonts w:ascii="Arial" w:hAnsi="Arial" w:cs="Arial"/>
          <w:color w:val="auto"/>
          <w:lang w:val="fr-BE"/>
        </w:rPr>
        <w:t xml:space="preserve"> générales</w:t>
      </w:r>
      <w:r w:rsidRPr="003C7AA5">
        <w:rPr>
          <w:rFonts w:ascii="Arial" w:hAnsi="Arial" w:cs="Arial"/>
          <w:color w:val="auto"/>
          <w:lang w:val="fr-BE"/>
        </w:rPr>
        <w:t xml:space="preserve"> </w:t>
      </w:r>
      <w:r w:rsidR="00DD7F52" w:rsidRPr="003C7AA5">
        <w:rPr>
          <w:rFonts w:ascii="Arial" w:hAnsi="Arial" w:cs="Arial"/>
          <w:color w:val="auto"/>
          <w:lang w:val="fr-BE"/>
        </w:rPr>
        <w:t xml:space="preserve">de sorte que le Responsable du </w:t>
      </w:r>
      <w:r w:rsidRPr="003C7AA5">
        <w:rPr>
          <w:rFonts w:ascii="Arial" w:hAnsi="Arial" w:cs="Arial"/>
          <w:color w:val="auto"/>
          <w:lang w:val="fr-BE"/>
        </w:rPr>
        <w:t xml:space="preserve">traitement obtienne des garanties suffisantes concernant la </w:t>
      </w:r>
      <w:r w:rsidR="00DD7F52" w:rsidRPr="003C7AA5">
        <w:rPr>
          <w:rFonts w:ascii="Arial" w:hAnsi="Arial" w:cs="Arial"/>
          <w:color w:val="auto"/>
          <w:lang w:val="fr-BE"/>
        </w:rPr>
        <w:t>protection des D</w:t>
      </w:r>
      <w:r w:rsidRPr="003C7AA5">
        <w:rPr>
          <w:rFonts w:ascii="Arial" w:hAnsi="Arial" w:cs="Arial"/>
          <w:color w:val="auto"/>
          <w:lang w:val="fr-BE"/>
        </w:rPr>
        <w:t>onnées personnelles.</w:t>
      </w:r>
    </w:p>
    <w:p w14:paraId="118A84F4" w14:textId="77777777" w:rsidR="00055F8C" w:rsidRPr="003C7AA5" w:rsidRDefault="00055F8C" w:rsidP="00F70133">
      <w:pPr>
        <w:spacing w:beforeLines="40" w:before="96" w:afterLines="20" w:after="48"/>
        <w:ind w:right="-144"/>
        <w:rPr>
          <w:rFonts w:ascii="Arial" w:hAnsi="Arial" w:cs="Arial"/>
          <w:color w:val="auto"/>
          <w:lang w:val="fr-BE"/>
        </w:rPr>
      </w:pPr>
    </w:p>
    <w:tbl>
      <w:tblPr>
        <w:tblStyle w:val="Grilledutableau"/>
        <w:tblW w:w="9210" w:type="dxa"/>
        <w:tblLook w:val="04A0" w:firstRow="1" w:lastRow="0" w:firstColumn="1" w:lastColumn="0" w:noHBand="0" w:noVBand="1"/>
      </w:tblPr>
      <w:tblGrid>
        <w:gridCol w:w="4605"/>
        <w:gridCol w:w="4605"/>
      </w:tblGrid>
      <w:tr w:rsidR="003C7AA5" w:rsidRPr="003C7AA5" w14:paraId="0B6F7068" w14:textId="77777777" w:rsidTr="006E27D6">
        <w:tc>
          <w:tcPr>
            <w:tcW w:w="4605" w:type="dxa"/>
          </w:tcPr>
          <w:p w14:paraId="60F1CA69" w14:textId="778D6B29" w:rsidR="006E27D6" w:rsidRPr="003C7AA5" w:rsidRDefault="006E27D6"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Certifications éventuelles : </w:t>
            </w:r>
          </w:p>
        </w:tc>
        <w:tc>
          <w:tcPr>
            <w:tcW w:w="4605" w:type="dxa"/>
          </w:tcPr>
          <w:p w14:paraId="126D81AC" w14:textId="362F9BCD" w:rsidR="006E27D6" w:rsidRPr="003C7AA5" w:rsidRDefault="006E27D6" w:rsidP="00F70133">
            <w:pPr>
              <w:spacing w:beforeLines="40" w:before="96" w:afterLines="20" w:after="48"/>
              <w:ind w:right="-144"/>
              <w:rPr>
                <w:rFonts w:ascii="Arial" w:hAnsi="Arial" w:cs="Arial"/>
                <w:color w:val="auto"/>
                <w:lang w:val="fr-BE"/>
              </w:rPr>
            </w:pPr>
            <w:r w:rsidRPr="003C7AA5">
              <w:rPr>
                <w:rFonts w:ascii="Arial" w:hAnsi="Arial" w:cs="Arial"/>
                <w:color w:val="auto"/>
                <w:lang w:val="nl-NL"/>
              </w:rPr>
              <w:t>Pas d’application</w:t>
            </w:r>
          </w:p>
        </w:tc>
      </w:tr>
      <w:tr w:rsidR="006E27D6" w:rsidRPr="003C7AA5" w14:paraId="1B421C35" w14:textId="77777777" w:rsidTr="006E27D6">
        <w:tc>
          <w:tcPr>
            <w:tcW w:w="4605" w:type="dxa"/>
          </w:tcPr>
          <w:p w14:paraId="4D380ED6" w14:textId="075504ED" w:rsidR="006E27D6" w:rsidRPr="003C7AA5" w:rsidRDefault="006E27D6"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Audits / Déclarations de tiers : </w:t>
            </w:r>
          </w:p>
        </w:tc>
        <w:tc>
          <w:tcPr>
            <w:tcW w:w="4605" w:type="dxa"/>
          </w:tcPr>
          <w:p w14:paraId="0D16E6C1" w14:textId="29424BD6" w:rsidR="006E27D6" w:rsidRPr="003C7AA5" w:rsidRDefault="006E27D6" w:rsidP="00E119B0">
            <w:pPr>
              <w:pStyle w:val="Paragraphedeliste"/>
              <w:numPr>
                <w:ilvl w:val="0"/>
                <w:numId w:val="35"/>
              </w:numPr>
              <w:tabs>
                <w:tab w:val="left" w:pos="317"/>
                <w:tab w:val="left" w:pos="3686"/>
              </w:tabs>
              <w:spacing w:before="120"/>
              <w:rPr>
                <w:rFonts w:ascii="Arial" w:hAnsi="Arial" w:cs="Arial"/>
                <w:szCs w:val="20"/>
                <w:lang w:val="fr-FR"/>
              </w:rPr>
            </w:pPr>
            <w:r w:rsidRPr="003C7AA5">
              <w:rPr>
                <w:rFonts w:ascii="Arial" w:hAnsi="Arial" w:cs="Arial"/>
                <w:szCs w:val="20"/>
                <w:lang w:val="fr-FR"/>
              </w:rPr>
              <w:t>Évaluation de l'impact de la protection des données (DPIA) (2018)</w:t>
            </w:r>
          </w:p>
          <w:p w14:paraId="3C227B02" w14:textId="0B2B1528" w:rsidR="006E27D6" w:rsidRPr="003C7AA5" w:rsidRDefault="006E27D6" w:rsidP="00E119B0">
            <w:pPr>
              <w:pStyle w:val="Paragraphedeliste"/>
              <w:numPr>
                <w:ilvl w:val="0"/>
                <w:numId w:val="35"/>
              </w:numPr>
              <w:spacing w:beforeLines="40" w:before="96" w:afterLines="20" w:after="48"/>
              <w:ind w:right="-144"/>
              <w:rPr>
                <w:rFonts w:ascii="Arial" w:hAnsi="Arial" w:cs="Arial"/>
                <w:szCs w:val="20"/>
                <w:lang w:val="fr-BE"/>
              </w:rPr>
            </w:pPr>
            <w:r w:rsidRPr="003C7AA5">
              <w:rPr>
                <w:rFonts w:ascii="Arial" w:hAnsi="Arial" w:cs="Arial"/>
                <w:szCs w:val="20"/>
                <w:lang w:val="nl-NL"/>
              </w:rPr>
              <w:t xml:space="preserve">Audit </w:t>
            </w:r>
            <w:proofErr w:type="gramStart"/>
            <w:r w:rsidRPr="003C7AA5">
              <w:rPr>
                <w:rFonts w:ascii="Arial" w:hAnsi="Arial" w:cs="Arial"/>
                <w:szCs w:val="20"/>
                <w:lang w:val="nl-NL"/>
              </w:rPr>
              <w:t xml:space="preserve">sécurité  </w:t>
            </w:r>
            <w:proofErr w:type="gramEnd"/>
            <w:r w:rsidRPr="003C7AA5">
              <w:rPr>
                <w:rFonts w:ascii="Arial" w:hAnsi="Arial" w:cs="Arial"/>
                <w:szCs w:val="20"/>
                <w:lang w:val="nl-NL"/>
              </w:rPr>
              <w:t>DaVinsi Labs (2016</w:t>
            </w:r>
            <w:r w:rsidR="00F5528F">
              <w:rPr>
                <w:rFonts w:ascii="Arial" w:hAnsi="Arial" w:cs="Arial"/>
                <w:szCs w:val="20"/>
                <w:lang w:val="nl-NL"/>
              </w:rPr>
              <w:t>, 2018</w:t>
            </w:r>
            <w:r w:rsidRPr="003C7AA5">
              <w:rPr>
                <w:rFonts w:ascii="Arial" w:hAnsi="Arial" w:cs="Arial"/>
                <w:szCs w:val="20"/>
                <w:lang w:val="nl-NL"/>
              </w:rPr>
              <w:t>)</w:t>
            </w:r>
          </w:p>
        </w:tc>
      </w:tr>
    </w:tbl>
    <w:p w14:paraId="41C52E50" w14:textId="77777777" w:rsidR="00A57C32" w:rsidRPr="003C7AA5" w:rsidRDefault="00A57C32" w:rsidP="00F70133">
      <w:pPr>
        <w:spacing w:beforeLines="40" w:before="96" w:afterLines="20" w:after="48"/>
        <w:ind w:right="-144"/>
        <w:rPr>
          <w:rFonts w:ascii="Arial" w:hAnsi="Arial" w:cs="Arial"/>
          <w:color w:val="auto"/>
          <w:lang w:val="fr-BE"/>
        </w:rPr>
      </w:pPr>
    </w:p>
    <w:p w14:paraId="3628313B" w14:textId="77777777" w:rsidR="00362641" w:rsidRPr="003C7AA5" w:rsidRDefault="00362641" w:rsidP="00F70133">
      <w:pPr>
        <w:spacing w:beforeLines="40" w:before="96" w:afterLines="20" w:after="48"/>
        <w:ind w:right="-144"/>
        <w:rPr>
          <w:rFonts w:ascii="Arial" w:hAnsi="Arial" w:cs="Arial"/>
          <w:b/>
          <w:color w:val="auto"/>
          <w:lang w:val="fr-BE"/>
        </w:rPr>
      </w:pPr>
    </w:p>
    <w:p w14:paraId="3EF567CB" w14:textId="221D9B67" w:rsidR="00F70133" w:rsidRPr="003C7AA5" w:rsidRDefault="00362641" w:rsidP="00F70133">
      <w:pPr>
        <w:spacing w:beforeLines="40" w:before="96" w:afterLines="20" w:after="48"/>
        <w:ind w:right="-144"/>
        <w:rPr>
          <w:rFonts w:ascii="Arial" w:hAnsi="Arial" w:cs="Arial"/>
          <w:b/>
          <w:color w:val="auto"/>
          <w:lang w:val="fr-BE"/>
        </w:rPr>
      </w:pPr>
      <w:r w:rsidRPr="003C7AA5">
        <w:rPr>
          <w:rFonts w:ascii="Arial" w:hAnsi="Arial" w:cs="Arial"/>
          <w:b/>
          <w:color w:val="auto"/>
          <w:lang w:val="fr-BE"/>
        </w:rPr>
        <w:t xml:space="preserve">Description </w:t>
      </w:r>
      <w:r w:rsidR="00DD7F52" w:rsidRPr="003C7AA5">
        <w:rPr>
          <w:rFonts w:ascii="Arial" w:hAnsi="Arial" w:cs="Arial"/>
          <w:b/>
          <w:color w:val="auto"/>
          <w:lang w:val="fr-BE"/>
        </w:rPr>
        <w:t xml:space="preserve">générale </w:t>
      </w:r>
      <w:r w:rsidRPr="003C7AA5">
        <w:rPr>
          <w:rFonts w:ascii="Arial" w:hAnsi="Arial" w:cs="Arial"/>
          <w:b/>
          <w:color w:val="auto"/>
          <w:lang w:val="fr-BE"/>
        </w:rPr>
        <w:t xml:space="preserve">des mesures prévues à l’article 6.2 du </w:t>
      </w:r>
      <w:r w:rsidR="00AE3465" w:rsidRPr="003C7AA5">
        <w:rPr>
          <w:rFonts w:ascii="Arial" w:hAnsi="Arial" w:cs="Arial"/>
          <w:b/>
          <w:color w:val="auto"/>
          <w:lang w:val="fr-BE"/>
        </w:rPr>
        <w:t>Contrat de Sous-traitance</w:t>
      </w:r>
    </w:p>
    <w:p w14:paraId="679BBBE6" w14:textId="39F24D4A" w:rsidR="00F70133" w:rsidRPr="003C7AA5" w:rsidRDefault="00F70133" w:rsidP="00F70133">
      <w:pPr>
        <w:spacing w:beforeLines="40" w:before="96" w:afterLines="20" w:after="48"/>
        <w:ind w:right="-144"/>
        <w:rPr>
          <w:rFonts w:ascii="Arial" w:hAnsi="Arial" w:cs="Arial"/>
          <w:color w:val="auto"/>
          <w:u w:val="single"/>
          <w:lang w:val="fr-BE"/>
        </w:rPr>
      </w:pPr>
      <w:r w:rsidRPr="003C7AA5">
        <w:rPr>
          <w:rFonts w:ascii="Arial" w:hAnsi="Arial" w:cs="Arial"/>
          <w:color w:val="auto"/>
          <w:u w:val="single"/>
          <w:lang w:val="fr-BE"/>
        </w:rPr>
        <w:t xml:space="preserve">I. </w:t>
      </w:r>
      <w:r w:rsidR="00362641" w:rsidRPr="003C7AA5">
        <w:rPr>
          <w:rFonts w:ascii="Arial" w:hAnsi="Arial" w:cs="Arial"/>
          <w:color w:val="auto"/>
          <w:u w:val="single"/>
          <w:lang w:val="fr-BE"/>
        </w:rPr>
        <w:t xml:space="preserve">Description </w:t>
      </w:r>
      <w:r w:rsidR="00DD7F52" w:rsidRPr="003C7AA5">
        <w:rPr>
          <w:rFonts w:ascii="Arial" w:hAnsi="Arial" w:cs="Arial"/>
          <w:color w:val="auto"/>
          <w:u w:val="single"/>
          <w:lang w:val="fr-BE"/>
        </w:rPr>
        <w:t xml:space="preserve">générale </w:t>
      </w:r>
      <w:r w:rsidR="00362641" w:rsidRPr="003C7AA5">
        <w:rPr>
          <w:rFonts w:ascii="Arial" w:hAnsi="Arial" w:cs="Arial"/>
          <w:color w:val="auto"/>
          <w:u w:val="single"/>
          <w:lang w:val="fr-BE"/>
        </w:rPr>
        <w:t>des mesures destinées à garantir que seul le personnel autorisé aura accès au Traitement des Données à caractère personnel</w:t>
      </w:r>
      <w:r w:rsidRPr="003C7AA5">
        <w:rPr>
          <w:rFonts w:ascii="Arial" w:hAnsi="Arial" w:cs="Arial"/>
          <w:color w:val="auto"/>
          <w:u w:val="single"/>
          <w:lang w:val="fr-BE"/>
        </w:rPr>
        <w:t>.</w:t>
      </w:r>
    </w:p>
    <w:tbl>
      <w:tblPr>
        <w:tblStyle w:val="Grilledutableau"/>
        <w:tblW w:w="0" w:type="auto"/>
        <w:tblLook w:val="04A0" w:firstRow="1" w:lastRow="0" w:firstColumn="1" w:lastColumn="0" w:noHBand="0" w:noVBand="1"/>
      </w:tblPr>
      <w:tblGrid>
        <w:gridCol w:w="3070"/>
        <w:gridCol w:w="3070"/>
        <w:gridCol w:w="3070"/>
      </w:tblGrid>
      <w:tr w:rsidR="003C7AA5" w:rsidRPr="003C7AA5" w14:paraId="29B55505" w14:textId="77777777" w:rsidTr="00F01416">
        <w:tc>
          <w:tcPr>
            <w:tcW w:w="3070" w:type="dxa"/>
          </w:tcPr>
          <w:p w14:paraId="0B862128" w14:textId="5D22C7B5" w:rsidR="000964FE" w:rsidRPr="003C7AA5" w:rsidRDefault="000964FE" w:rsidP="00F01416">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w:t>
            </w:r>
            <w:r w:rsidR="00E30B9D" w:rsidRPr="003C7AA5">
              <w:rPr>
                <w:rFonts w:ascii="Arial" w:hAnsi="Arial" w:cs="Arial"/>
                <w:b/>
                <w:color w:val="auto"/>
                <w:u w:val="single"/>
                <w:lang w:val="fr-BE"/>
              </w:rPr>
              <w:t>G</w:t>
            </w:r>
            <w:r w:rsidR="000773CD" w:rsidRPr="003C7AA5">
              <w:rPr>
                <w:rFonts w:ascii="Arial" w:hAnsi="Arial" w:cs="Arial"/>
                <w:b/>
                <w:color w:val="auto"/>
                <w:u w:val="single"/>
                <w:lang w:val="fr-BE"/>
              </w:rPr>
              <w:t>roupes de) C</w:t>
            </w:r>
            <w:r w:rsidRPr="003C7AA5">
              <w:rPr>
                <w:rFonts w:ascii="Arial" w:hAnsi="Arial" w:cs="Arial"/>
                <w:b/>
                <w:color w:val="auto"/>
                <w:u w:val="single"/>
                <w:lang w:val="fr-BE"/>
              </w:rPr>
              <w:t>ollaborateurs a</w:t>
            </w:r>
            <w:r w:rsidR="000773CD" w:rsidRPr="003C7AA5">
              <w:rPr>
                <w:rFonts w:ascii="Arial" w:hAnsi="Arial" w:cs="Arial"/>
                <w:b/>
                <w:color w:val="auto"/>
                <w:u w:val="single"/>
                <w:lang w:val="fr-BE"/>
              </w:rPr>
              <w:t>yant accès à tel type de Donnée</w:t>
            </w:r>
            <w:r w:rsidRPr="003C7AA5">
              <w:rPr>
                <w:rFonts w:ascii="Arial" w:hAnsi="Arial" w:cs="Arial"/>
                <w:b/>
                <w:color w:val="auto"/>
                <w:u w:val="single"/>
                <w:lang w:val="fr-BE"/>
              </w:rPr>
              <w:t xml:space="preserve"> à caractère personnel </w:t>
            </w:r>
          </w:p>
          <w:p w14:paraId="2B3372DF" w14:textId="77777777" w:rsidR="000964FE" w:rsidRPr="003C7AA5" w:rsidRDefault="000964FE" w:rsidP="00F70133">
            <w:pPr>
              <w:spacing w:beforeLines="40" w:before="96" w:afterLines="20" w:after="48"/>
              <w:ind w:right="-144"/>
              <w:rPr>
                <w:rFonts w:ascii="Arial" w:hAnsi="Arial" w:cs="Arial"/>
                <w:b/>
                <w:color w:val="auto"/>
                <w:u w:val="single"/>
                <w:lang w:val="fr-BE"/>
              </w:rPr>
            </w:pPr>
          </w:p>
        </w:tc>
        <w:tc>
          <w:tcPr>
            <w:tcW w:w="3070" w:type="dxa"/>
          </w:tcPr>
          <w:p w14:paraId="6FCA8EB4" w14:textId="31170784" w:rsidR="000964FE" w:rsidRPr="003C7AA5" w:rsidRDefault="00E30B9D" w:rsidP="000773CD">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O</w:t>
            </w:r>
            <w:r w:rsidR="000964FE" w:rsidRPr="003C7AA5">
              <w:rPr>
                <w:rFonts w:ascii="Arial" w:hAnsi="Arial" w:cs="Arial"/>
                <w:b/>
                <w:color w:val="auto"/>
                <w:u w:val="single"/>
                <w:lang w:val="fr-BE"/>
              </w:rPr>
              <w:t xml:space="preserve">pérations que ces collaborateurs </w:t>
            </w:r>
            <w:r w:rsidR="000773CD" w:rsidRPr="003C7AA5">
              <w:rPr>
                <w:rFonts w:ascii="Arial" w:hAnsi="Arial" w:cs="Arial"/>
                <w:b/>
                <w:color w:val="auto"/>
                <w:u w:val="single"/>
                <w:lang w:val="fr-BE"/>
              </w:rPr>
              <w:t>réalisent avec les</w:t>
            </w:r>
            <w:r w:rsidR="000964FE" w:rsidRPr="003C7AA5">
              <w:rPr>
                <w:rFonts w:ascii="Arial" w:hAnsi="Arial" w:cs="Arial"/>
                <w:b/>
                <w:color w:val="auto"/>
                <w:u w:val="single"/>
                <w:lang w:val="fr-BE"/>
              </w:rPr>
              <w:t xml:space="preserve"> Données à caractère personnel </w:t>
            </w:r>
          </w:p>
        </w:tc>
        <w:tc>
          <w:tcPr>
            <w:tcW w:w="3070" w:type="dxa"/>
          </w:tcPr>
          <w:p w14:paraId="48D18A59" w14:textId="696964C0" w:rsidR="000964FE" w:rsidRPr="003C7AA5" w:rsidRDefault="00E30B9D" w:rsidP="000964FE">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O</w:t>
            </w:r>
            <w:r w:rsidR="000964FE" w:rsidRPr="003C7AA5">
              <w:rPr>
                <w:rFonts w:ascii="Arial" w:hAnsi="Arial" w:cs="Arial"/>
                <w:b/>
                <w:color w:val="auto"/>
                <w:u w:val="single"/>
                <w:lang w:val="fr-BE"/>
              </w:rPr>
              <w:t>bligation de confidentialité </w:t>
            </w:r>
          </w:p>
        </w:tc>
      </w:tr>
      <w:tr w:rsidR="003C7AA5" w:rsidRPr="00BA38D8" w14:paraId="18CC10CB" w14:textId="77777777" w:rsidTr="000964FE">
        <w:tc>
          <w:tcPr>
            <w:tcW w:w="3070" w:type="dxa"/>
          </w:tcPr>
          <w:p w14:paraId="2C8B6EBE" w14:textId="648ABD4D" w:rsidR="000964FE" w:rsidRPr="003C7AA5" w:rsidRDefault="000964FE" w:rsidP="00E30B9D">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collaborateurs des équipes ventes, marketing, service à la clientèle et helpdesk technique, ainsi que les collaborateurs </w:t>
            </w:r>
            <w:r w:rsidR="00E30B9D" w:rsidRPr="003C7AA5">
              <w:rPr>
                <w:rFonts w:ascii="Arial" w:hAnsi="Arial" w:cs="Arial"/>
                <w:color w:val="auto"/>
                <w:lang w:val="fr-BE"/>
              </w:rPr>
              <w:t xml:space="preserve">dans l’équipe </w:t>
            </w:r>
            <w:r w:rsidR="00D21B6F" w:rsidRPr="003C7AA5">
              <w:rPr>
                <w:rFonts w:ascii="Arial" w:hAnsi="Arial" w:cs="Arial"/>
                <w:color w:val="auto"/>
                <w:lang w:val="fr-BE"/>
              </w:rPr>
              <w:t>WAZZOU</w:t>
            </w:r>
            <w:r w:rsidR="00E30B9D" w:rsidRPr="003C7AA5">
              <w:rPr>
                <w:rFonts w:ascii="Arial" w:hAnsi="Arial" w:cs="Arial"/>
                <w:color w:val="auto"/>
                <w:lang w:val="fr-BE"/>
              </w:rPr>
              <w:t xml:space="preserve"> </w:t>
            </w:r>
            <w:r w:rsidRPr="003C7AA5">
              <w:rPr>
                <w:rFonts w:ascii="Arial" w:hAnsi="Arial" w:cs="Arial"/>
                <w:color w:val="auto"/>
                <w:lang w:val="fr-BE"/>
              </w:rPr>
              <w:t xml:space="preserve"> ont accès aux informations de licence. Ils peuvent voir, entre autres choses, quel utilisateur a activé quel outil numérique.</w:t>
            </w:r>
          </w:p>
        </w:tc>
        <w:tc>
          <w:tcPr>
            <w:tcW w:w="3070" w:type="dxa"/>
          </w:tcPr>
          <w:p w14:paraId="7C244543" w14:textId="3DF61555" w:rsidR="000964FE" w:rsidRPr="003C7AA5" w:rsidRDefault="000964FE" w:rsidP="00091114">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Actes administratifs dans le cadre de l'exploitation des </w:t>
            </w:r>
            <w:r w:rsidR="00091114" w:rsidRPr="003C7AA5">
              <w:rPr>
                <w:rFonts w:ascii="Arial" w:hAnsi="Arial" w:cs="Arial"/>
                <w:color w:val="auto"/>
                <w:lang w:val="fr-BE"/>
              </w:rPr>
              <w:t xml:space="preserve">outils pédagogiques </w:t>
            </w:r>
            <w:r w:rsidRPr="003C7AA5">
              <w:rPr>
                <w:rFonts w:ascii="Arial" w:hAnsi="Arial" w:cs="Arial"/>
                <w:color w:val="auto"/>
                <w:lang w:val="fr-BE"/>
              </w:rPr>
              <w:t>et des licences.</w:t>
            </w:r>
          </w:p>
        </w:tc>
        <w:tc>
          <w:tcPr>
            <w:tcW w:w="3070" w:type="dxa"/>
          </w:tcPr>
          <w:p w14:paraId="7CB0C2D4" w14:textId="14006A57" w:rsidR="000964FE" w:rsidRPr="003C7AA5" w:rsidRDefault="000964FE" w:rsidP="000964FE">
            <w:pPr>
              <w:spacing w:beforeLines="40" w:before="96" w:afterLines="20" w:after="48"/>
              <w:ind w:right="-144"/>
              <w:rPr>
                <w:rFonts w:ascii="Arial" w:hAnsi="Arial" w:cs="Arial"/>
                <w:color w:val="auto"/>
                <w:lang w:val="fr-FR"/>
              </w:rPr>
            </w:pPr>
            <w:r w:rsidRPr="003C7AA5">
              <w:rPr>
                <w:rFonts w:ascii="Arial" w:hAnsi="Arial" w:cs="Arial"/>
                <w:color w:val="auto"/>
                <w:lang w:val="fr-BE"/>
              </w:rPr>
              <w:t>D</w:t>
            </w:r>
            <w:r w:rsidRPr="003C7AA5">
              <w:rPr>
                <w:rFonts w:ascii="Arial" w:hAnsi="Arial" w:cs="Arial"/>
                <w:color w:val="auto"/>
                <w:lang w:val="fr-FR"/>
              </w:rPr>
              <w:t>es déclarations de confidentialité sont convenues avec les employés (internes et externes).</w:t>
            </w:r>
          </w:p>
          <w:p w14:paraId="16821E2B" w14:textId="098A272E" w:rsidR="000964FE" w:rsidRPr="003C7AA5" w:rsidRDefault="000964FE" w:rsidP="00C2392C">
            <w:pPr>
              <w:spacing w:beforeLines="40" w:before="96" w:afterLines="20" w:after="48"/>
              <w:ind w:right="-144"/>
              <w:rPr>
                <w:rFonts w:ascii="Arial" w:hAnsi="Arial" w:cs="Arial"/>
                <w:color w:val="auto"/>
                <w:lang w:val="fr-FR"/>
              </w:rPr>
            </w:pPr>
            <w:r w:rsidRPr="003C7AA5">
              <w:rPr>
                <w:rFonts w:ascii="Arial" w:hAnsi="Arial" w:cs="Arial"/>
                <w:color w:val="auto"/>
                <w:lang w:val="fr-FR"/>
              </w:rPr>
              <w:t xml:space="preserve">L'éditeur </w:t>
            </w:r>
            <w:r w:rsidR="00D21B6F" w:rsidRPr="003C7AA5">
              <w:rPr>
                <w:rFonts w:ascii="Arial" w:hAnsi="Arial" w:cs="Arial"/>
                <w:color w:val="auto"/>
                <w:lang w:val="fr-FR"/>
              </w:rPr>
              <w:t>VAN IN</w:t>
            </w:r>
            <w:r w:rsidRPr="003C7AA5">
              <w:rPr>
                <w:rFonts w:ascii="Arial" w:hAnsi="Arial" w:cs="Arial"/>
                <w:color w:val="auto"/>
                <w:lang w:val="fr-FR"/>
              </w:rPr>
              <w:t xml:space="preserve"> </w:t>
            </w:r>
            <w:r w:rsidR="00C2392C" w:rsidRPr="003C7AA5">
              <w:rPr>
                <w:rFonts w:ascii="Arial" w:hAnsi="Arial" w:cs="Arial"/>
                <w:color w:val="auto"/>
                <w:lang w:val="fr-FR"/>
              </w:rPr>
              <w:t>S.A.</w:t>
            </w:r>
            <w:r w:rsidRPr="003C7AA5">
              <w:rPr>
                <w:rFonts w:ascii="Arial" w:hAnsi="Arial" w:cs="Arial"/>
                <w:color w:val="auto"/>
                <w:lang w:val="fr-FR"/>
              </w:rPr>
              <w:t xml:space="preserve"> promeut la sensibilisation à la vie privée et offre aux employés une formation en matière de confidentialité et de sécurité de l'information.</w:t>
            </w:r>
          </w:p>
        </w:tc>
      </w:tr>
      <w:tr w:rsidR="003C7AA5" w:rsidRPr="00BA38D8" w14:paraId="4F9B1EFE" w14:textId="77777777" w:rsidTr="000964FE">
        <w:tc>
          <w:tcPr>
            <w:tcW w:w="3070" w:type="dxa"/>
          </w:tcPr>
          <w:p w14:paraId="4589B66B" w14:textId="75F1998C" w:rsidR="000964FE" w:rsidRPr="003C7AA5" w:rsidRDefault="000964FE" w:rsidP="00E30B9D">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w:t>
            </w:r>
            <w:r w:rsidR="00E30B9D" w:rsidRPr="003C7AA5">
              <w:rPr>
                <w:rFonts w:ascii="Arial" w:hAnsi="Arial" w:cs="Arial"/>
                <w:color w:val="auto"/>
                <w:lang w:val="fr-BE"/>
              </w:rPr>
              <w:t xml:space="preserve">collaborateurs </w:t>
            </w:r>
            <w:r w:rsidRPr="003C7AA5">
              <w:rPr>
                <w:rFonts w:ascii="Arial" w:hAnsi="Arial" w:cs="Arial"/>
                <w:color w:val="auto"/>
                <w:lang w:val="fr-BE"/>
              </w:rPr>
              <w:t xml:space="preserve">du </w:t>
            </w:r>
            <w:r w:rsidR="00E30B9D" w:rsidRPr="003C7AA5">
              <w:rPr>
                <w:rFonts w:ascii="Arial" w:hAnsi="Arial" w:cs="Arial"/>
                <w:color w:val="auto"/>
                <w:lang w:val="fr-BE"/>
              </w:rPr>
              <w:t xml:space="preserve">helpdesk technique  </w:t>
            </w:r>
            <w:r w:rsidRPr="003C7AA5">
              <w:rPr>
                <w:rFonts w:ascii="Arial" w:hAnsi="Arial" w:cs="Arial"/>
                <w:color w:val="auto"/>
                <w:lang w:val="fr-BE"/>
              </w:rPr>
              <w:t xml:space="preserve">et les </w:t>
            </w:r>
            <w:r w:rsidR="00E30B9D" w:rsidRPr="003C7AA5">
              <w:rPr>
                <w:rFonts w:ascii="Arial" w:hAnsi="Arial" w:cs="Arial"/>
                <w:color w:val="auto"/>
                <w:lang w:val="fr-BE"/>
              </w:rPr>
              <w:t xml:space="preserve">collaborateurs travaillant dans l’équipe </w:t>
            </w:r>
            <w:r w:rsidR="00D21B6F" w:rsidRPr="003C7AA5">
              <w:rPr>
                <w:rFonts w:ascii="Arial" w:hAnsi="Arial" w:cs="Arial"/>
                <w:color w:val="auto"/>
                <w:lang w:val="fr-BE"/>
              </w:rPr>
              <w:t>WAZZOU</w:t>
            </w:r>
            <w:r w:rsidRPr="003C7AA5">
              <w:rPr>
                <w:rFonts w:ascii="Arial" w:hAnsi="Arial" w:cs="Arial"/>
                <w:color w:val="auto"/>
                <w:lang w:val="fr-BE"/>
              </w:rPr>
              <w:t xml:space="preserve"> ont accès aux données personnelles indiquées dans </w:t>
            </w:r>
            <w:proofErr w:type="gramStart"/>
            <w:r w:rsidRPr="003C7AA5">
              <w:rPr>
                <w:rFonts w:ascii="Arial" w:hAnsi="Arial" w:cs="Arial"/>
                <w:color w:val="auto"/>
                <w:lang w:val="fr-BE"/>
              </w:rPr>
              <w:t>l</w:t>
            </w:r>
            <w:r w:rsidR="00E30B9D" w:rsidRPr="003C7AA5">
              <w:rPr>
                <w:rFonts w:ascii="Arial" w:hAnsi="Arial" w:cs="Arial"/>
                <w:color w:val="auto"/>
                <w:lang w:val="fr-BE"/>
              </w:rPr>
              <w:t>’ annexe</w:t>
            </w:r>
            <w:proofErr w:type="gramEnd"/>
            <w:r w:rsidRPr="003C7AA5">
              <w:rPr>
                <w:rFonts w:ascii="Arial" w:hAnsi="Arial" w:cs="Arial"/>
                <w:color w:val="auto"/>
                <w:lang w:val="fr-BE"/>
              </w:rPr>
              <w:t xml:space="preserve">  sur la confidentialité.</w:t>
            </w:r>
          </w:p>
        </w:tc>
        <w:tc>
          <w:tcPr>
            <w:tcW w:w="3070" w:type="dxa"/>
          </w:tcPr>
          <w:p w14:paraId="4F28055B" w14:textId="6F28FA19" w:rsidR="000964FE" w:rsidRPr="003C7AA5" w:rsidRDefault="000964FE"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Support de première ligne, deuxième ligne et troisième ligne à la demande de l'</w:t>
            </w:r>
            <w:r w:rsidR="00E30B9D" w:rsidRPr="003C7AA5">
              <w:rPr>
                <w:rFonts w:ascii="Arial" w:hAnsi="Arial" w:cs="Arial"/>
                <w:color w:val="auto"/>
                <w:lang w:val="fr-BE"/>
              </w:rPr>
              <w:t>u</w:t>
            </w:r>
            <w:r w:rsidRPr="003C7AA5">
              <w:rPr>
                <w:rFonts w:ascii="Arial" w:hAnsi="Arial" w:cs="Arial"/>
                <w:color w:val="auto"/>
                <w:lang w:val="fr-BE"/>
              </w:rPr>
              <w:t>tilisateur.</w:t>
            </w:r>
          </w:p>
        </w:tc>
        <w:tc>
          <w:tcPr>
            <w:tcW w:w="3070" w:type="dxa"/>
          </w:tcPr>
          <w:p w14:paraId="4D624FC5" w14:textId="77777777" w:rsidR="000964FE" w:rsidRPr="003C7AA5" w:rsidRDefault="000964FE" w:rsidP="000964FE">
            <w:pPr>
              <w:spacing w:beforeLines="40" w:before="96" w:afterLines="20" w:after="48"/>
              <w:ind w:right="-144"/>
              <w:rPr>
                <w:rFonts w:ascii="Arial" w:hAnsi="Arial" w:cs="Arial"/>
                <w:color w:val="auto"/>
                <w:lang w:val="fr-FR"/>
              </w:rPr>
            </w:pPr>
          </w:p>
        </w:tc>
      </w:tr>
      <w:tr w:rsidR="003C7AA5" w:rsidRPr="00BA38D8" w14:paraId="5AA04304" w14:textId="77777777" w:rsidTr="000964FE">
        <w:tc>
          <w:tcPr>
            <w:tcW w:w="3070" w:type="dxa"/>
          </w:tcPr>
          <w:p w14:paraId="1CE38399" w14:textId="76883A67" w:rsidR="000964FE" w:rsidRPr="003C7AA5" w:rsidRDefault="000964FE" w:rsidP="00E30B9D">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w:t>
            </w:r>
            <w:r w:rsidR="00E30B9D" w:rsidRPr="003C7AA5">
              <w:rPr>
                <w:rFonts w:ascii="Arial" w:hAnsi="Arial" w:cs="Arial"/>
                <w:color w:val="auto"/>
                <w:lang w:val="fr-BE"/>
              </w:rPr>
              <w:t>collaborateurs de l’équipe</w:t>
            </w:r>
            <w:r w:rsidRPr="003C7AA5">
              <w:rPr>
                <w:rFonts w:ascii="Arial" w:hAnsi="Arial" w:cs="Arial"/>
                <w:color w:val="auto"/>
                <w:lang w:val="fr-BE"/>
              </w:rPr>
              <w:t xml:space="preserve"> Business Technology accès aux bases de données</w:t>
            </w:r>
            <w:r w:rsidR="00E30B9D" w:rsidRPr="003C7AA5">
              <w:rPr>
                <w:rFonts w:ascii="Arial" w:hAnsi="Arial" w:cs="Arial"/>
                <w:color w:val="auto"/>
                <w:lang w:val="fr-BE"/>
              </w:rPr>
              <w:t>.</w:t>
            </w:r>
          </w:p>
        </w:tc>
        <w:tc>
          <w:tcPr>
            <w:tcW w:w="3070" w:type="dxa"/>
          </w:tcPr>
          <w:p w14:paraId="5F3C4791" w14:textId="63E28A3C" w:rsidR="000964FE" w:rsidRPr="003C7AA5" w:rsidRDefault="000964FE" w:rsidP="00F70133">
            <w:pPr>
              <w:spacing w:beforeLines="40" w:before="96" w:afterLines="20" w:after="48"/>
              <w:ind w:right="-144"/>
              <w:rPr>
                <w:rFonts w:ascii="Arial" w:hAnsi="Arial" w:cs="Arial"/>
                <w:color w:val="auto"/>
                <w:lang w:val="fr-BE"/>
              </w:rPr>
            </w:pPr>
            <w:r w:rsidRPr="003C7AA5">
              <w:rPr>
                <w:rFonts w:ascii="Arial" w:hAnsi="Arial" w:cs="Arial"/>
                <w:color w:val="auto"/>
                <w:lang w:val="fr-BE"/>
              </w:rPr>
              <w:t>Les actions du personnel de Business Technology visent la continuité et l'amélioration des systèmes TIC.</w:t>
            </w:r>
          </w:p>
        </w:tc>
        <w:tc>
          <w:tcPr>
            <w:tcW w:w="3070" w:type="dxa"/>
          </w:tcPr>
          <w:p w14:paraId="26926E5A" w14:textId="77777777" w:rsidR="000964FE" w:rsidRPr="003C7AA5" w:rsidRDefault="000964FE" w:rsidP="000964FE">
            <w:pPr>
              <w:spacing w:beforeLines="40" w:before="96" w:afterLines="20" w:after="48"/>
              <w:ind w:right="-144"/>
              <w:rPr>
                <w:rFonts w:ascii="Arial" w:hAnsi="Arial" w:cs="Arial"/>
                <w:color w:val="auto"/>
                <w:lang w:val="fr-FR"/>
              </w:rPr>
            </w:pPr>
          </w:p>
        </w:tc>
      </w:tr>
      <w:tr w:rsidR="003C7AA5" w:rsidRPr="00BA38D8" w14:paraId="3970D248" w14:textId="77777777" w:rsidTr="000964FE">
        <w:tc>
          <w:tcPr>
            <w:tcW w:w="3070" w:type="dxa"/>
          </w:tcPr>
          <w:p w14:paraId="7FD311AE" w14:textId="3ED3FAFD" w:rsidR="000964FE" w:rsidRPr="003C7AA5" w:rsidRDefault="000964FE" w:rsidP="00091114">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Les </w:t>
            </w:r>
            <w:r w:rsidR="00E30B9D" w:rsidRPr="003C7AA5">
              <w:rPr>
                <w:rFonts w:ascii="Arial" w:hAnsi="Arial" w:cs="Arial"/>
                <w:color w:val="auto"/>
                <w:lang w:val="fr-BE"/>
              </w:rPr>
              <w:t xml:space="preserve">collaborateurs qui développent les contenus de la </w:t>
            </w:r>
            <w:r w:rsidR="00E30B9D" w:rsidRPr="003C7AA5">
              <w:rPr>
                <w:rFonts w:ascii="Arial" w:hAnsi="Arial" w:cs="Arial"/>
                <w:color w:val="auto"/>
                <w:lang w:val="fr-BE"/>
              </w:rPr>
              <w:lastRenderedPageBreak/>
              <w:t>plateforme</w:t>
            </w:r>
            <w:r w:rsidRPr="003C7AA5">
              <w:rPr>
                <w:rFonts w:ascii="Arial" w:hAnsi="Arial" w:cs="Arial"/>
                <w:color w:val="auto"/>
                <w:lang w:val="fr-BE"/>
              </w:rPr>
              <w:t xml:space="preserve"> ont accès à des ensembles de résultats anonymes découlant de l'utilisation de</w:t>
            </w:r>
            <w:r w:rsidR="00E30B9D" w:rsidRPr="003C7AA5">
              <w:rPr>
                <w:rFonts w:ascii="Arial" w:hAnsi="Arial" w:cs="Arial"/>
                <w:color w:val="auto"/>
                <w:lang w:val="fr-BE"/>
              </w:rPr>
              <w:t>s</w:t>
            </w:r>
            <w:r w:rsidRPr="003C7AA5">
              <w:rPr>
                <w:rFonts w:ascii="Arial" w:hAnsi="Arial" w:cs="Arial"/>
                <w:color w:val="auto"/>
                <w:lang w:val="fr-BE"/>
              </w:rPr>
              <w:t xml:space="preserve"> </w:t>
            </w:r>
            <w:r w:rsidR="00091114" w:rsidRPr="003C7AA5">
              <w:rPr>
                <w:rFonts w:ascii="Arial" w:hAnsi="Arial" w:cs="Arial"/>
                <w:color w:val="auto"/>
                <w:lang w:val="fr-BE"/>
              </w:rPr>
              <w:t>outils</w:t>
            </w:r>
            <w:r w:rsidRPr="003C7AA5">
              <w:rPr>
                <w:rFonts w:ascii="Arial" w:hAnsi="Arial" w:cs="Arial"/>
                <w:color w:val="auto"/>
                <w:lang w:val="fr-BE"/>
              </w:rPr>
              <w:t xml:space="preserve"> pédagogiques numériques, de tout problème / erreur d'utilisation.</w:t>
            </w:r>
          </w:p>
        </w:tc>
        <w:tc>
          <w:tcPr>
            <w:tcW w:w="3070" w:type="dxa"/>
          </w:tcPr>
          <w:p w14:paraId="5F5A3AB8" w14:textId="2F848491" w:rsidR="000964FE" w:rsidRPr="003C7AA5" w:rsidRDefault="000964FE" w:rsidP="00E30B9D">
            <w:pPr>
              <w:spacing w:beforeLines="40" w:before="96" w:afterLines="20" w:after="48"/>
              <w:ind w:right="-144"/>
              <w:rPr>
                <w:rFonts w:ascii="Arial" w:hAnsi="Arial" w:cs="Arial"/>
                <w:color w:val="auto"/>
                <w:lang w:val="fr-BE"/>
              </w:rPr>
            </w:pPr>
            <w:r w:rsidRPr="003C7AA5">
              <w:rPr>
                <w:rFonts w:ascii="Arial" w:hAnsi="Arial" w:cs="Arial"/>
                <w:color w:val="auto"/>
                <w:lang w:val="fr-BE"/>
              </w:rPr>
              <w:lastRenderedPageBreak/>
              <w:t xml:space="preserve">Analyse de l'outil </w:t>
            </w:r>
            <w:r w:rsidR="00E30B9D" w:rsidRPr="003C7AA5">
              <w:rPr>
                <w:rFonts w:ascii="Arial" w:hAnsi="Arial" w:cs="Arial"/>
                <w:color w:val="auto"/>
                <w:lang w:val="fr-BE"/>
              </w:rPr>
              <w:t>d’apprentissage</w:t>
            </w:r>
            <w:r w:rsidRPr="003C7AA5">
              <w:rPr>
                <w:rFonts w:ascii="Arial" w:hAnsi="Arial" w:cs="Arial"/>
                <w:color w:val="auto"/>
                <w:lang w:val="fr-BE"/>
              </w:rPr>
              <w:t xml:space="preserve"> numérique et du contenu </w:t>
            </w:r>
            <w:r w:rsidRPr="003C7AA5">
              <w:rPr>
                <w:rFonts w:ascii="Arial" w:hAnsi="Arial" w:cs="Arial"/>
                <w:color w:val="auto"/>
                <w:lang w:val="fr-BE"/>
              </w:rPr>
              <w:lastRenderedPageBreak/>
              <w:t>associé, visant à la détection des erreurs, à l'amélioration, au développement et à l'optimisation.</w:t>
            </w:r>
          </w:p>
        </w:tc>
        <w:tc>
          <w:tcPr>
            <w:tcW w:w="3070" w:type="dxa"/>
          </w:tcPr>
          <w:p w14:paraId="238B7E16" w14:textId="77777777" w:rsidR="000964FE" w:rsidRPr="003C7AA5" w:rsidRDefault="000964FE" w:rsidP="000964FE">
            <w:pPr>
              <w:spacing w:beforeLines="40" w:before="96" w:afterLines="20" w:after="48"/>
              <w:ind w:right="-144"/>
              <w:rPr>
                <w:rFonts w:ascii="Arial" w:hAnsi="Arial" w:cs="Arial"/>
                <w:color w:val="auto"/>
                <w:lang w:val="fr-FR"/>
              </w:rPr>
            </w:pPr>
          </w:p>
        </w:tc>
      </w:tr>
    </w:tbl>
    <w:p w14:paraId="5C8448A2" w14:textId="77777777" w:rsidR="00014FA0" w:rsidRPr="003C7AA5" w:rsidRDefault="00014FA0" w:rsidP="00F70133">
      <w:pPr>
        <w:spacing w:beforeLines="40" w:before="96" w:afterLines="20" w:after="48"/>
        <w:ind w:right="-144"/>
        <w:rPr>
          <w:rFonts w:ascii="Arial" w:hAnsi="Arial" w:cs="Arial"/>
          <w:color w:val="auto"/>
          <w:lang w:val="fr-BE"/>
        </w:rPr>
      </w:pPr>
    </w:p>
    <w:p w14:paraId="28AC7E38" w14:textId="77777777" w:rsidR="00F70133" w:rsidRPr="003C7AA5" w:rsidRDefault="00F70133" w:rsidP="00F70133">
      <w:pPr>
        <w:spacing w:beforeLines="40" w:before="96" w:afterLines="20" w:after="48"/>
        <w:ind w:right="-144"/>
        <w:rPr>
          <w:rFonts w:ascii="Arial" w:hAnsi="Arial" w:cs="Arial"/>
          <w:b/>
          <w:color w:val="auto"/>
          <w:lang w:val="fr-BE"/>
        </w:rPr>
      </w:pPr>
    </w:p>
    <w:p w14:paraId="7C72F319" w14:textId="1F8BDE09" w:rsidR="00F70133" w:rsidRPr="003C7AA5" w:rsidRDefault="00F70133" w:rsidP="00F70133">
      <w:pPr>
        <w:spacing w:beforeLines="40" w:before="96" w:afterLines="20" w:after="48"/>
        <w:ind w:right="-144"/>
        <w:rPr>
          <w:rFonts w:ascii="Arial" w:hAnsi="Arial" w:cs="Arial"/>
          <w:color w:val="auto"/>
          <w:u w:val="single"/>
          <w:lang w:val="fr-BE"/>
        </w:rPr>
      </w:pPr>
      <w:r w:rsidRPr="003C7AA5">
        <w:rPr>
          <w:rFonts w:ascii="Arial" w:hAnsi="Arial" w:cs="Arial"/>
          <w:color w:val="auto"/>
          <w:u w:val="single"/>
          <w:lang w:val="fr-BE"/>
        </w:rPr>
        <w:t xml:space="preserve">II. </w:t>
      </w:r>
      <w:r w:rsidR="001E7CDB" w:rsidRPr="003C7AA5">
        <w:rPr>
          <w:rFonts w:ascii="Arial" w:hAnsi="Arial" w:cs="Arial"/>
          <w:color w:val="auto"/>
          <w:u w:val="single"/>
          <w:lang w:val="fr-BE"/>
        </w:rPr>
        <w:t xml:space="preserve">Description </w:t>
      </w:r>
      <w:r w:rsidR="00DD7F52" w:rsidRPr="003C7AA5">
        <w:rPr>
          <w:rFonts w:ascii="Arial" w:hAnsi="Arial" w:cs="Arial"/>
          <w:color w:val="auto"/>
          <w:u w:val="single"/>
          <w:lang w:val="fr-BE"/>
        </w:rPr>
        <w:t xml:space="preserve">générale </w:t>
      </w:r>
      <w:r w:rsidR="001E7CDB" w:rsidRPr="003C7AA5">
        <w:rPr>
          <w:rFonts w:ascii="Arial" w:hAnsi="Arial" w:cs="Arial"/>
          <w:color w:val="auto"/>
          <w:u w:val="single"/>
          <w:lang w:val="fr-BE"/>
        </w:rPr>
        <w:t>des mesures destinées à protéger les Données à caractère personnel contre la destruction involontaire ou illicite, la perte ou la modification involontaire, le stockage, le Traitement, l’accès ou la publication non autorisés ou illicites</w:t>
      </w:r>
      <w:r w:rsidRPr="003C7AA5">
        <w:rPr>
          <w:rFonts w:ascii="Arial" w:hAnsi="Arial" w:cs="Arial"/>
          <w:color w:val="auto"/>
          <w:u w:val="single"/>
          <w:lang w:val="fr-BE"/>
        </w:rPr>
        <w:t>.</w:t>
      </w:r>
    </w:p>
    <w:p w14:paraId="60E4EE3B" w14:textId="77777777" w:rsidR="00014FA0" w:rsidRPr="003C7AA5" w:rsidRDefault="00014FA0" w:rsidP="00F70133">
      <w:pPr>
        <w:spacing w:beforeLines="40" w:before="96" w:afterLines="20" w:after="48"/>
        <w:ind w:right="-144"/>
        <w:rPr>
          <w:rFonts w:ascii="Arial" w:hAnsi="Arial" w:cs="Arial"/>
          <w:color w:val="auto"/>
          <w:lang w:val="fr-BE"/>
        </w:rPr>
      </w:pPr>
    </w:p>
    <w:p w14:paraId="51BE18F1" w14:textId="26D7EAFB"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L'environnement réseau dans lequel les données personnelles sont traitées est strictement protégé. Les flux de trafic sont séparés et des mesures sont mises en œuvre contre les abus et les attaques.</w:t>
      </w:r>
    </w:p>
    <w:p w14:paraId="04CFBF47" w14:textId="7F6A9CFE"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L'environnement dans lequel les données personnelles sont traitées est surveillé.</w:t>
      </w:r>
    </w:p>
    <w:p w14:paraId="30E9C596" w14:textId="5BA958B7"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 xml:space="preserve">Les </w:t>
      </w:r>
      <w:r w:rsidR="007D61A6" w:rsidRPr="003C7AA5">
        <w:rPr>
          <w:rFonts w:ascii="Arial" w:hAnsi="Arial" w:cs="Arial"/>
          <w:lang w:val="fr-BE"/>
        </w:rPr>
        <w:t xml:space="preserve">outils </w:t>
      </w:r>
      <w:r w:rsidR="006E27D6" w:rsidRPr="003C7AA5">
        <w:rPr>
          <w:rFonts w:ascii="Arial" w:hAnsi="Arial" w:cs="Arial"/>
          <w:lang w:val="fr-BE"/>
        </w:rPr>
        <w:t>pédagogiques</w:t>
      </w:r>
      <w:r w:rsidRPr="003C7AA5">
        <w:rPr>
          <w:rFonts w:ascii="Arial" w:hAnsi="Arial" w:cs="Arial"/>
          <w:lang w:val="fr-BE"/>
        </w:rPr>
        <w:t xml:space="preserve"> numériques dans lesquels les données personnelles sont traitées sont </w:t>
      </w:r>
      <w:proofErr w:type="gramStart"/>
      <w:r w:rsidRPr="003C7AA5">
        <w:rPr>
          <w:rFonts w:ascii="Arial" w:hAnsi="Arial" w:cs="Arial"/>
          <w:lang w:val="fr-BE"/>
        </w:rPr>
        <w:t>basées</w:t>
      </w:r>
      <w:proofErr w:type="gramEnd"/>
      <w:r w:rsidRPr="003C7AA5">
        <w:rPr>
          <w:rFonts w:ascii="Arial" w:hAnsi="Arial" w:cs="Arial"/>
          <w:lang w:val="fr-BE"/>
        </w:rPr>
        <w:t xml:space="preserve"> sur la planification du système, le contrôle de la sécurité et l'acceptation. Les changements dans les applications sont testés pour les vulnérabilités avant qu'ils ne soient mis en production.</w:t>
      </w:r>
    </w:p>
    <w:p w14:paraId="134DC737" w14:textId="68D54198"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Sur les mots de passe, des mesures cryptographiques sont utilisées pour stocker ces données en toute sécurité.</w:t>
      </w:r>
    </w:p>
    <w:p w14:paraId="29E0338B" w14:textId="59B54089" w:rsidR="000964FE" w:rsidRPr="003C7AA5" w:rsidRDefault="007D61A6"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D</w:t>
      </w:r>
      <w:r w:rsidR="000964FE" w:rsidRPr="003C7AA5">
        <w:rPr>
          <w:rFonts w:ascii="Arial" w:hAnsi="Arial" w:cs="Arial"/>
          <w:lang w:val="fr-BE"/>
        </w:rPr>
        <w:t xml:space="preserve">es connexions cryptées sont utilisées pour les processus de connexion. L'échange de données personnelles avec des tiers au nom de l'établissement d'enseignement </w:t>
      </w:r>
      <w:r w:rsidRPr="003C7AA5">
        <w:rPr>
          <w:rFonts w:ascii="Arial" w:hAnsi="Arial" w:cs="Arial"/>
          <w:lang w:val="fr-BE"/>
        </w:rPr>
        <w:t xml:space="preserve">se fait de manière </w:t>
      </w:r>
      <w:r w:rsidR="000964FE" w:rsidRPr="003C7AA5">
        <w:rPr>
          <w:rFonts w:ascii="Arial" w:hAnsi="Arial" w:cs="Arial"/>
          <w:lang w:val="fr-BE"/>
        </w:rPr>
        <w:t>crypté</w:t>
      </w:r>
      <w:r w:rsidRPr="003C7AA5">
        <w:rPr>
          <w:rFonts w:ascii="Arial" w:hAnsi="Arial" w:cs="Arial"/>
          <w:lang w:val="fr-BE"/>
        </w:rPr>
        <w:t>e</w:t>
      </w:r>
      <w:r w:rsidR="000964FE" w:rsidRPr="003C7AA5">
        <w:rPr>
          <w:rFonts w:ascii="Arial" w:hAnsi="Arial" w:cs="Arial"/>
          <w:lang w:val="fr-BE"/>
        </w:rPr>
        <w:t>.</w:t>
      </w:r>
    </w:p>
    <w:p w14:paraId="19261591" w14:textId="76C2E480"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Les données personnelles ne sont traitées que dans un environnement fermé et physiquement sécurisé avec une protection contre les menaces externes.</w:t>
      </w:r>
    </w:p>
    <w:p w14:paraId="65162CBF" w14:textId="728AA12C"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Les données personnelles ne sont traitées que sur l'équipement où des mesures ont été prises pour sécuriser physiquement l'équipement et assurer la continuité du service.</w:t>
      </w:r>
    </w:p>
    <w:p w14:paraId="1EBF89C2" w14:textId="5EA47848"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Des sauvegardes périodiques sont faites pour la continuité du service. Ces sauvegardes sont traitées confidentiellement et stockées dans un environnement fermé.</w:t>
      </w:r>
    </w:p>
    <w:p w14:paraId="6300899B" w14:textId="7CC1576E" w:rsidR="00F70133"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Les endroits où les données sont traitées sont périodiquement testés, entretenus et périodiquement évalués pour les risques de sécurité.</w:t>
      </w:r>
    </w:p>
    <w:p w14:paraId="02DFCA37" w14:textId="77777777" w:rsidR="000964FE" w:rsidRPr="003C7AA5" w:rsidRDefault="000964FE" w:rsidP="000964FE">
      <w:pPr>
        <w:spacing w:beforeLines="40" w:before="96" w:afterLines="20" w:after="48"/>
        <w:ind w:right="-144"/>
        <w:rPr>
          <w:rFonts w:ascii="Arial" w:hAnsi="Arial" w:cs="Arial"/>
          <w:color w:val="auto"/>
          <w:lang w:val="fr-BE"/>
        </w:rPr>
      </w:pPr>
    </w:p>
    <w:p w14:paraId="26ABE464" w14:textId="1D227A66" w:rsidR="00F70133" w:rsidRPr="003C7AA5" w:rsidRDefault="00F70133" w:rsidP="00F70133">
      <w:pPr>
        <w:spacing w:beforeLines="40" w:before="96" w:afterLines="20" w:after="48"/>
        <w:ind w:right="-144"/>
        <w:rPr>
          <w:rFonts w:ascii="Arial" w:hAnsi="Arial" w:cs="Arial"/>
          <w:color w:val="auto"/>
          <w:u w:val="single"/>
          <w:lang w:val="fr-BE"/>
        </w:rPr>
      </w:pPr>
      <w:r w:rsidRPr="003C7AA5">
        <w:rPr>
          <w:rFonts w:ascii="Arial" w:hAnsi="Arial" w:cs="Arial"/>
          <w:color w:val="auto"/>
          <w:u w:val="single"/>
          <w:lang w:val="fr-BE"/>
        </w:rPr>
        <w:t xml:space="preserve">III. </w:t>
      </w:r>
      <w:r w:rsidR="001E7CDB" w:rsidRPr="003C7AA5">
        <w:rPr>
          <w:rFonts w:ascii="Arial" w:hAnsi="Arial" w:cs="Arial"/>
          <w:color w:val="auto"/>
          <w:u w:val="single"/>
          <w:lang w:val="fr-BE"/>
        </w:rPr>
        <w:t xml:space="preserve">Description </w:t>
      </w:r>
      <w:r w:rsidR="00DD7F52" w:rsidRPr="003C7AA5">
        <w:rPr>
          <w:rFonts w:ascii="Arial" w:hAnsi="Arial" w:cs="Arial"/>
          <w:color w:val="auto"/>
          <w:u w:val="single"/>
          <w:lang w:val="fr-BE"/>
        </w:rPr>
        <w:t xml:space="preserve">générale </w:t>
      </w:r>
      <w:r w:rsidR="001E7CDB" w:rsidRPr="003C7AA5">
        <w:rPr>
          <w:rFonts w:ascii="Arial" w:hAnsi="Arial" w:cs="Arial"/>
          <w:color w:val="auto"/>
          <w:u w:val="single"/>
          <w:lang w:val="fr-BE"/>
        </w:rPr>
        <w:t xml:space="preserve">de la politique de sécurité des informations et des mesures permettant d’identifier et de prendre en charge les </w:t>
      </w:r>
      <w:r w:rsidR="000773CD" w:rsidRPr="003C7AA5">
        <w:rPr>
          <w:rFonts w:ascii="Arial" w:hAnsi="Arial" w:cs="Arial"/>
          <w:color w:val="auto"/>
          <w:u w:val="single"/>
          <w:lang w:val="fr-BE"/>
        </w:rPr>
        <w:t>vulnérabilités</w:t>
      </w:r>
      <w:r w:rsidRPr="003C7AA5">
        <w:rPr>
          <w:rFonts w:ascii="Arial" w:hAnsi="Arial" w:cs="Arial"/>
          <w:color w:val="auto"/>
          <w:u w:val="single"/>
          <w:lang w:val="fr-BE"/>
        </w:rPr>
        <w:t xml:space="preserve"> </w:t>
      </w:r>
      <w:r w:rsidR="007C6FEB" w:rsidRPr="003C7AA5">
        <w:rPr>
          <w:rFonts w:ascii="Arial" w:hAnsi="Arial" w:cs="Arial"/>
          <w:color w:val="auto"/>
          <w:u w:val="single"/>
          <w:lang w:val="fr-BE"/>
        </w:rPr>
        <w:t xml:space="preserve">sur le plan du Traitement des Données à caractère personnel dans les systèmes </w:t>
      </w:r>
      <w:r w:rsidR="00A049AA" w:rsidRPr="003C7AA5">
        <w:rPr>
          <w:rFonts w:ascii="Arial" w:hAnsi="Arial" w:cs="Arial"/>
          <w:color w:val="auto"/>
          <w:u w:val="single"/>
          <w:lang w:val="fr-BE"/>
        </w:rPr>
        <w:t>utilisés</w:t>
      </w:r>
      <w:r w:rsidR="007C6FEB" w:rsidRPr="003C7AA5">
        <w:rPr>
          <w:rFonts w:ascii="Arial" w:hAnsi="Arial" w:cs="Arial"/>
          <w:color w:val="auto"/>
          <w:u w:val="single"/>
          <w:lang w:val="fr-BE"/>
        </w:rPr>
        <w:t xml:space="preserve"> pour la prestation des services à l’attention de l’Établissement d’enseignement</w:t>
      </w:r>
      <w:r w:rsidRPr="003C7AA5">
        <w:rPr>
          <w:rFonts w:ascii="Arial" w:hAnsi="Arial" w:cs="Arial"/>
          <w:color w:val="auto"/>
          <w:u w:val="single"/>
          <w:lang w:val="fr-BE"/>
        </w:rPr>
        <w:t>.</w:t>
      </w:r>
    </w:p>
    <w:p w14:paraId="6B9C558E" w14:textId="0477A704" w:rsidR="000964FE"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Des tests de pénétration et des évaluations de vulnérabilité sont effectués périodiquement.</w:t>
      </w:r>
    </w:p>
    <w:p w14:paraId="38D3B5E5" w14:textId="58CC7FAB" w:rsidR="0000669F" w:rsidRPr="003C7AA5" w:rsidRDefault="000964FE"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Sur les systèmes, les derniers correctifs (de sécurité) sont périodiquement installés sur la base de la gestion des correctifs.</w:t>
      </w:r>
    </w:p>
    <w:p w14:paraId="384A9FF5" w14:textId="77777777" w:rsidR="0036134F" w:rsidRPr="003C7AA5" w:rsidRDefault="0036134F" w:rsidP="0000669F">
      <w:pPr>
        <w:spacing w:before="0" w:line="240" w:lineRule="auto"/>
        <w:rPr>
          <w:rFonts w:ascii="Arial" w:hAnsi="Arial" w:cs="Arial"/>
          <w:b/>
          <w:color w:val="auto"/>
          <w:lang w:val="fr-BE"/>
        </w:rPr>
      </w:pPr>
    </w:p>
    <w:p w14:paraId="2CF5F5E3" w14:textId="16F2AD03" w:rsidR="0000669F" w:rsidRPr="003C7AA5" w:rsidRDefault="008E16AF" w:rsidP="0000669F">
      <w:pPr>
        <w:spacing w:before="0" w:line="240" w:lineRule="auto"/>
        <w:rPr>
          <w:rFonts w:ascii="Arial" w:hAnsi="Arial" w:cs="Arial"/>
          <w:b/>
          <w:color w:val="auto"/>
          <w:lang w:val="fr-BE"/>
        </w:rPr>
      </w:pPr>
      <w:r w:rsidRPr="003C7AA5">
        <w:rPr>
          <w:rFonts w:ascii="Arial" w:hAnsi="Arial" w:cs="Arial"/>
          <w:b/>
          <w:color w:val="auto"/>
          <w:lang w:val="fr-BE"/>
        </w:rPr>
        <w:t>Notification des Violations de Données à caractère personnel</w:t>
      </w:r>
      <w:r w:rsidR="00F407CF" w:rsidRPr="003C7AA5">
        <w:rPr>
          <w:rFonts w:ascii="Arial" w:hAnsi="Arial" w:cs="Arial"/>
          <w:b/>
          <w:color w:val="auto"/>
          <w:lang w:val="fr-BE"/>
        </w:rPr>
        <w:t xml:space="preserve"> et/ou des incidents de sécurité</w:t>
      </w:r>
    </w:p>
    <w:p w14:paraId="72E6BF9B" w14:textId="77777777" w:rsidR="0059644D" w:rsidRPr="003C7AA5" w:rsidRDefault="0059644D" w:rsidP="0000669F">
      <w:pPr>
        <w:spacing w:before="0" w:line="240" w:lineRule="auto"/>
        <w:rPr>
          <w:rFonts w:ascii="Arial" w:hAnsi="Arial" w:cs="Arial"/>
          <w:color w:val="auto"/>
          <w:lang w:val="fr-BE"/>
        </w:rPr>
      </w:pPr>
    </w:p>
    <w:p w14:paraId="19519BB7" w14:textId="233AB613" w:rsidR="0000669F" w:rsidRPr="003C7AA5" w:rsidRDefault="00DD7F52" w:rsidP="0000669F">
      <w:pPr>
        <w:spacing w:before="0" w:line="240" w:lineRule="auto"/>
        <w:rPr>
          <w:rFonts w:ascii="Arial" w:hAnsi="Arial" w:cs="Arial"/>
          <w:color w:val="auto"/>
          <w:lang w:val="fr-BE"/>
        </w:rPr>
      </w:pPr>
      <w:r w:rsidRPr="003C7AA5">
        <w:rPr>
          <w:rFonts w:ascii="Arial" w:hAnsi="Arial" w:cs="Arial"/>
          <w:color w:val="auto"/>
          <w:lang w:val="fr-BE"/>
        </w:rPr>
        <w:t>Si et dans la mesure où il n'est pas possible de fournir toutes les informations simultanément, les informations suivantes peuvent être fournies par étapes et sans retard injustifié.</w:t>
      </w:r>
    </w:p>
    <w:p w14:paraId="6ACF7F70" w14:textId="77777777" w:rsidR="0000669F" w:rsidRPr="003C7AA5" w:rsidRDefault="0000669F" w:rsidP="0000669F">
      <w:pPr>
        <w:spacing w:before="0" w:line="240" w:lineRule="auto"/>
        <w:rPr>
          <w:rFonts w:ascii="Arial" w:hAnsi="Arial" w:cs="Arial"/>
          <w:color w:val="auto"/>
          <w:lang w:val="fr-BE"/>
        </w:rPr>
      </w:pPr>
    </w:p>
    <w:p w14:paraId="589BBEE4" w14:textId="72384689" w:rsidR="006324BD" w:rsidRPr="003C7AA5" w:rsidRDefault="00DD7F52" w:rsidP="00E119B0">
      <w:pPr>
        <w:pStyle w:val="Paragraphedeliste"/>
        <w:numPr>
          <w:ilvl w:val="0"/>
          <w:numId w:val="41"/>
        </w:numPr>
        <w:spacing w:beforeLines="40" w:before="96" w:afterLines="20" w:after="48"/>
        <w:ind w:right="-144"/>
        <w:rPr>
          <w:rFonts w:ascii="Arial" w:hAnsi="Arial" w:cs="Arial"/>
          <w:lang w:val="fr-BE"/>
        </w:rPr>
      </w:pPr>
      <w:r w:rsidRPr="003C7AA5">
        <w:rPr>
          <w:rFonts w:ascii="Arial" w:hAnsi="Arial" w:cs="Arial"/>
          <w:lang w:val="fr-BE"/>
        </w:rPr>
        <w:t xml:space="preserve">Les informations qui doivent </w:t>
      </w:r>
      <w:r w:rsidR="001B6FB9" w:rsidRPr="003C7AA5">
        <w:rPr>
          <w:rFonts w:ascii="Arial" w:hAnsi="Arial" w:cs="Arial"/>
          <w:lang w:val="fr-BE"/>
        </w:rPr>
        <w:t>dans tous les cas</w:t>
      </w:r>
      <w:r w:rsidRPr="003C7AA5">
        <w:rPr>
          <w:rFonts w:ascii="Arial" w:hAnsi="Arial" w:cs="Arial"/>
          <w:lang w:val="fr-BE"/>
        </w:rPr>
        <w:t xml:space="preserve"> être partagées au sujet d'un incident afin que le Responsable du traitement puisse se conformer </w:t>
      </w:r>
      <w:r w:rsidR="00F407CF" w:rsidRPr="003C7AA5">
        <w:rPr>
          <w:rFonts w:ascii="Arial" w:hAnsi="Arial" w:cs="Arial"/>
          <w:lang w:val="fr-BE"/>
        </w:rPr>
        <w:t>à l'obligation de notifier</w:t>
      </w:r>
      <w:r w:rsidRPr="003C7AA5">
        <w:rPr>
          <w:rFonts w:ascii="Arial" w:hAnsi="Arial" w:cs="Arial"/>
          <w:lang w:val="fr-BE"/>
        </w:rPr>
        <w:t xml:space="preserve"> à l'Autorité de protection </w:t>
      </w:r>
      <w:r w:rsidRPr="003C7AA5">
        <w:rPr>
          <w:rFonts w:ascii="Arial" w:hAnsi="Arial" w:cs="Arial"/>
          <w:lang w:val="fr-BE"/>
        </w:rPr>
        <w:lastRenderedPageBreak/>
        <w:t>des données.</w:t>
      </w:r>
      <w:r w:rsidR="0000669F" w:rsidRPr="003C7AA5">
        <w:rPr>
          <w:rFonts w:ascii="Arial" w:hAnsi="Arial" w:cs="Arial"/>
          <w:lang w:val="fr-BE"/>
        </w:rPr>
        <w:t xml:space="preserve"> </w:t>
      </w:r>
      <w:r w:rsidR="00F7399E" w:rsidRPr="003C7AA5">
        <w:rPr>
          <w:rFonts w:ascii="Arial" w:hAnsi="Arial" w:cs="Arial"/>
          <w:lang w:val="fr-BE"/>
        </w:rPr>
        <w:t>Les éléments figurant en gras doivent toujours être communiqués en cas de violation de données à caractère personnel</w:t>
      </w:r>
      <w:r w:rsidR="006324BD" w:rsidRPr="003C7AA5">
        <w:rPr>
          <w:rFonts w:ascii="Arial" w:hAnsi="Arial" w:cs="Arial"/>
          <w:lang w:val="fr-BE"/>
        </w:rPr>
        <w:t>.</w:t>
      </w:r>
    </w:p>
    <w:p w14:paraId="69F70379" w14:textId="0D52F6A2" w:rsidR="006324BD" w:rsidRPr="003C7AA5" w:rsidRDefault="000705B1" w:rsidP="00E119B0">
      <w:pPr>
        <w:pStyle w:val="Paragraphedeliste"/>
        <w:numPr>
          <w:ilvl w:val="0"/>
          <w:numId w:val="42"/>
        </w:numPr>
        <w:rPr>
          <w:rFonts w:ascii="Arial" w:hAnsi="Arial" w:cs="Arial"/>
          <w:szCs w:val="20"/>
          <w:lang w:val="fr-BE"/>
        </w:rPr>
      </w:pPr>
      <w:r w:rsidRPr="003C7AA5">
        <w:rPr>
          <w:rFonts w:ascii="Arial" w:hAnsi="Arial" w:cs="Arial"/>
          <w:szCs w:val="20"/>
          <w:lang w:val="fr-BE"/>
        </w:rPr>
        <w:t xml:space="preserve">Les </w:t>
      </w:r>
      <w:r w:rsidR="00DD3020" w:rsidRPr="003C7AA5">
        <w:rPr>
          <w:rFonts w:ascii="Arial" w:hAnsi="Arial" w:cs="Arial"/>
          <w:szCs w:val="20"/>
          <w:lang w:val="fr-BE"/>
        </w:rPr>
        <w:t xml:space="preserve">caractéristiques de l’incident, comme : la date et le moment de la constatation, le résumé de l’incident, la caractéristique et la </w:t>
      </w:r>
      <w:r w:rsidR="00DD3020" w:rsidRPr="003C7AA5">
        <w:rPr>
          <w:rFonts w:ascii="Arial" w:hAnsi="Arial" w:cs="Arial"/>
          <w:b/>
          <w:szCs w:val="20"/>
          <w:lang w:val="fr-BE"/>
        </w:rPr>
        <w:t>nature de l’incident</w:t>
      </w:r>
      <w:r w:rsidR="00DD3020" w:rsidRPr="003C7AA5">
        <w:rPr>
          <w:rFonts w:ascii="Arial" w:hAnsi="Arial" w:cs="Arial"/>
          <w:szCs w:val="20"/>
          <w:lang w:val="fr-BE"/>
        </w:rPr>
        <w:t xml:space="preserve"> </w:t>
      </w:r>
      <w:r w:rsidR="006324BD" w:rsidRPr="003C7AA5">
        <w:rPr>
          <w:rFonts w:ascii="Arial" w:hAnsi="Arial" w:cs="Arial"/>
          <w:szCs w:val="20"/>
          <w:lang w:val="fr-BE"/>
        </w:rPr>
        <w:t>(</w:t>
      </w:r>
      <w:r w:rsidR="00DD3020" w:rsidRPr="003C7AA5">
        <w:rPr>
          <w:rFonts w:ascii="Arial" w:hAnsi="Arial" w:cs="Arial"/>
          <w:szCs w:val="20"/>
          <w:lang w:val="fr-BE"/>
        </w:rPr>
        <w:t>comment s’est-il produit, concerne-t-il la lecture, la copie, la modification, la suppression/</w:t>
      </w:r>
      <w:r w:rsidR="00156E0C" w:rsidRPr="003C7AA5">
        <w:rPr>
          <w:rFonts w:ascii="Arial" w:hAnsi="Arial" w:cs="Arial"/>
          <w:szCs w:val="20"/>
          <w:lang w:val="fr-BE"/>
        </w:rPr>
        <w:t xml:space="preserve">la </w:t>
      </w:r>
      <w:r w:rsidR="00DD3020" w:rsidRPr="003C7AA5">
        <w:rPr>
          <w:rFonts w:ascii="Arial" w:hAnsi="Arial" w:cs="Arial"/>
          <w:szCs w:val="20"/>
          <w:lang w:val="fr-BE"/>
        </w:rPr>
        <w:t>destruction et/ou le vol des données à caractère personnel</w:t>
      </w:r>
      <w:r w:rsidR="006324BD" w:rsidRPr="003C7AA5">
        <w:rPr>
          <w:rFonts w:ascii="Arial" w:hAnsi="Arial" w:cs="Arial"/>
          <w:szCs w:val="20"/>
          <w:lang w:val="fr-BE"/>
        </w:rPr>
        <w:t>)</w:t>
      </w:r>
      <w:r w:rsidR="00DD3020" w:rsidRPr="003C7AA5">
        <w:rPr>
          <w:rFonts w:ascii="Arial" w:hAnsi="Arial" w:cs="Arial"/>
          <w:szCs w:val="20"/>
          <w:lang w:val="fr-BE"/>
        </w:rPr>
        <w:t> ;</w:t>
      </w:r>
    </w:p>
    <w:p w14:paraId="444D2035"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La</w:t>
      </w:r>
      <w:r w:rsidR="006324BD" w:rsidRPr="003C7AA5">
        <w:rPr>
          <w:rFonts w:ascii="Arial" w:hAnsi="Arial" w:cs="Arial"/>
          <w:szCs w:val="20"/>
          <w:lang w:val="fr-BE"/>
        </w:rPr>
        <w:t xml:space="preserve"> </w:t>
      </w:r>
      <w:r w:rsidRPr="003C7AA5">
        <w:rPr>
          <w:rFonts w:ascii="Arial" w:hAnsi="Arial" w:cs="Arial"/>
          <w:b/>
          <w:szCs w:val="20"/>
          <w:lang w:val="fr-BE"/>
        </w:rPr>
        <w:t xml:space="preserve">cause </w:t>
      </w:r>
      <w:r w:rsidRPr="003C7AA5">
        <w:rPr>
          <w:rFonts w:ascii="Arial" w:hAnsi="Arial" w:cs="Arial"/>
          <w:szCs w:val="20"/>
          <w:lang w:val="fr-BE"/>
        </w:rPr>
        <w:t>de l’incident de sécurité ;</w:t>
      </w:r>
    </w:p>
    <w:p w14:paraId="5DD976A1"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Les</w:t>
      </w:r>
      <w:r w:rsidR="006324BD" w:rsidRPr="003C7AA5">
        <w:rPr>
          <w:rFonts w:ascii="Arial" w:hAnsi="Arial" w:cs="Arial"/>
          <w:szCs w:val="20"/>
          <w:lang w:val="fr-BE"/>
        </w:rPr>
        <w:t xml:space="preserve"> </w:t>
      </w:r>
      <w:r w:rsidRPr="003C7AA5">
        <w:rPr>
          <w:rFonts w:ascii="Arial" w:hAnsi="Arial" w:cs="Arial"/>
          <w:b/>
          <w:szCs w:val="20"/>
          <w:lang w:val="fr-BE"/>
        </w:rPr>
        <w:t>mesures</w:t>
      </w:r>
      <w:r w:rsidR="006324BD" w:rsidRPr="003C7AA5">
        <w:rPr>
          <w:rFonts w:ascii="Arial" w:hAnsi="Arial" w:cs="Arial"/>
          <w:b/>
          <w:szCs w:val="20"/>
          <w:lang w:val="fr-BE"/>
        </w:rPr>
        <w:t xml:space="preserve"> </w:t>
      </w:r>
      <w:r w:rsidRPr="003C7AA5">
        <w:rPr>
          <w:rFonts w:ascii="Arial" w:hAnsi="Arial" w:cs="Arial"/>
          <w:szCs w:val="20"/>
          <w:lang w:val="fr-BE"/>
        </w:rPr>
        <w:t xml:space="preserve">qui ont été prises pour </w:t>
      </w:r>
      <w:r w:rsidR="00156E0C" w:rsidRPr="003C7AA5">
        <w:rPr>
          <w:rFonts w:ascii="Arial" w:hAnsi="Arial" w:cs="Arial"/>
          <w:szCs w:val="20"/>
          <w:lang w:val="fr-BE"/>
        </w:rPr>
        <w:t>traiter</w:t>
      </w:r>
      <w:r w:rsidRPr="003C7AA5">
        <w:rPr>
          <w:rFonts w:ascii="Arial" w:hAnsi="Arial" w:cs="Arial"/>
          <w:szCs w:val="20"/>
          <w:lang w:val="fr-BE"/>
        </w:rPr>
        <w:t xml:space="preserve"> l’incident et pour limiter ou prévenir les dommages éventuels/ultérieurs ;</w:t>
      </w:r>
    </w:p>
    <w:p w14:paraId="7AA8F579"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 xml:space="preserve">La désignation des </w:t>
      </w:r>
      <w:r w:rsidRPr="003C7AA5">
        <w:rPr>
          <w:rFonts w:ascii="Arial" w:hAnsi="Arial" w:cs="Arial"/>
          <w:b/>
          <w:szCs w:val="20"/>
          <w:lang w:val="fr-BE"/>
        </w:rPr>
        <w:t>personnes concernées</w:t>
      </w:r>
      <w:r w:rsidRPr="003C7AA5">
        <w:rPr>
          <w:rFonts w:ascii="Arial" w:hAnsi="Arial" w:cs="Arial"/>
          <w:szCs w:val="20"/>
          <w:lang w:val="fr-BE"/>
        </w:rPr>
        <w:t xml:space="preserve"> qui peuvent subir les conséquences de l’incident, et dans quelle mesure ;</w:t>
      </w:r>
    </w:p>
    <w:p w14:paraId="3EDE0DE1"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L’</w:t>
      </w:r>
      <w:r w:rsidRPr="003C7AA5">
        <w:rPr>
          <w:rFonts w:ascii="Arial" w:hAnsi="Arial" w:cs="Arial"/>
          <w:b/>
          <w:szCs w:val="20"/>
          <w:lang w:val="fr-BE"/>
        </w:rPr>
        <w:t>ampleur du groupe de personnes concernées</w:t>
      </w:r>
      <w:r w:rsidRPr="003C7AA5">
        <w:rPr>
          <w:rFonts w:ascii="Arial" w:hAnsi="Arial" w:cs="Arial"/>
          <w:szCs w:val="20"/>
          <w:lang w:val="fr-BE"/>
        </w:rPr>
        <w:t> ;</w:t>
      </w:r>
    </w:p>
    <w:p w14:paraId="67C7525E"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 xml:space="preserve">Le </w:t>
      </w:r>
      <w:r w:rsidRPr="003C7AA5">
        <w:rPr>
          <w:rFonts w:ascii="Arial" w:hAnsi="Arial" w:cs="Arial"/>
          <w:b/>
          <w:szCs w:val="20"/>
          <w:lang w:val="fr-BE"/>
        </w:rPr>
        <w:t>type de données</w:t>
      </w:r>
      <w:r w:rsidRPr="003C7AA5">
        <w:rPr>
          <w:rFonts w:ascii="Arial" w:hAnsi="Arial" w:cs="Arial"/>
          <w:szCs w:val="20"/>
          <w:lang w:val="fr-BE"/>
        </w:rPr>
        <w:t xml:space="preserve"> </w:t>
      </w:r>
      <w:r w:rsidR="00F636F2" w:rsidRPr="003C7AA5">
        <w:rPr>
          <w:rFonts w:ascii="Arial" w:hAnsi="Arial" w:cs="Arial"/>
          <w:szCs w:val="20"/>
          <w:lang w:val="fr-BE"/>
        </w:rPr>
        <w:t>affectées</w:t>
      </w:r>
      <w:r w:rsidRPr="003C7AA5">
        <w:rPr>
          <w:rFonts w:ascii="Arial" w:hAnsi="Arial" w:cs="Arial"/>
          <w:szCs w:val="20"/>
          <w:lang w:val="fr-BE"/>
        </w:rPr>
        <w:t xml:space="preserve"> par l’incident (notamment, les données</w:t>
      </w:r>
      <w:r w:rsidR="006324BD" w:rsidRPr="003C7AA5">
        <w:rPr>
          <w:rFonts w:ascii="Arial" w:hAnsi="Arial" w:cs="Arial"/>
          <w:szCs w:val="20"/>
          <w:lang w:val="fr-BE"/>
        </w:rPr>
        <w:t xml:space="preserve"> </w:t>
      </w:r>
      <w:r w:rsidRPr="003C7AA5">
        <w:rPr>
          <w:rFonts w:ascii="Arial" w:hAnsi="Arial" w:cs="Arial"/>
          <w:szCs w:val="20"/>
          <w:lang w:val="fr-BE"/>
        </w:rPr>
        <w:t>particulières ou sensibles, en ce compris les données d’accès ou d’identification, les données financières et les prestations d’apprentissage</w:t>
      </w:r>
      <w:r w:rsidR="006324BD" w:rsidRPr="003C7AA5">
        <w:rPr>
          <w:rFonts w:ascii="Arial" w:hAnsi="Arial" w:cs="Arial"/>
          <w:szCs w:val="20"/>
          <w:lang w:val="fr-BE"/>
        </w:rPr>
        <w:t>)</w:t>
      </w:r>
      <w:r w:rsidR="00F636F2" w:rsidRPr="003C7AA5">
        <w:rPr>
          <w:rFonts w:ascii="Arial" w:hAnsi="Arial" w:cs="Arial"/>
          <w:szCs w:val="20"/>
          <w:lang w:val="fr-BE"/>
        </w:rPr>
        <w:t> ;</w:t>
      </w:r>
    </w:p>
    <w:p w14:paraId="64AFD3FC"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L’</w:t>
      </w:r>
      <w:r w:rsidRPr="003C7AA5">
        <w:rPr>
          <w:rFonts w:ascii="Arial" w:hAnsi="Arial" w:cs="Arial"/>
          <w:b/>
          <w:szCs w:val="20"/>
          <w:lang w:val="fr-BE"/>
        </w:rPr>
        <w:t>ampleur des données</w:t>
      </w:r>
      <w:r w:rsidR="00F636F2" w:rsidRPr="003C7AA5">
        <w:rPr>
          <w:rFonts w:ascii="Arial" w:hAnsi="Arial" w:cs="Arial"/>
          <w:b/>
          <w:szCs w:val="20"/>
          <w:lang w:val="fr-BE"/>
        </w:rPr>
        <w:t> </w:t>
      </w:r>
      <w:r w:rsidR="00F636F2" w:rsidRPr="003C7AA5">
        <w:rPr>
          <w:rFonts w:ascii="Arial" w:hAnsi="Arial" w:cs="Arial"/>
          <w:szCs w:val="20"/>
          <w:lang w:val="fr-BE"/>
        </w:rPr>
        <w:t>;</w:t>
      </w:r>
    </w:p>
    <w:p w14:paraId="486463B5" w14:textId="77777777" w:rsidR="006324BD" w:rsidRPr="003C7AA5" w:rsidRDefault="00DD3020" w:rsidP="00E119B0">
      <w:pPr>
        <w:pStyle w:val="Paragraphedeliste"/>
        <w:numPr>
          <w:ilvl w:val="0"/>
          <w:numId w:val="42"/>
        </w:numPr>
        <w:rPr>
          <w:rFonts w:ascii="Arial" w:hAnsi="Arial" w:cs="Arial"/>
          <w:szCs w:val="20"/>
          <w:lang w:val="fr-BE"/>
        </w:rPr>
      </w:pPr>
      <w:r w:rsidRPr="003C7AA5">
        <w:rPr>
          <w:rFonts w:ascii="Arial" w:hAnsi="Arial" w:cs="Arial"/>
          <w:szCs w:val="20"/>
          <w:lang w:val="fr-BE"/>
        </w:rPr>
        <w:t>Les</w:t>
      </w:r>
      <w:r w:rsidR="006324BD" w:rsidRPr="003C7AA5">
        <w:rPr>
          <w:rFonts w:ascii="Arial" w:hAnsi="Arial" w:cs="Arial"/>
          <w:szCs w:val="20"/>
          <w:lang w:val="fr-BE"/>
        </w:rPr>
        <w:t xml:space="preserve"> </w:t>
      </w:r>
      <w:r w:rsidRPr="003C7AA5">
        <w:rPr>
          <w:rFonts w:ascii="Arial" w:hAnsi="Arial" w:cs="Arial"/>
          <w:b/>
          <w:szCs w:val="20"/>
          <w:lang w:val="fr-BE"/>
        </w:rPr>
        <w:t>conséquences probables pour la personne concernée</w:t>
      </w:r>
      <w:r w:rsidR="006324BD" w:rsidRPr="003C7AA5">
        <w:rPr>
          <w:rFonts w:ascii="Arial" w:hAnsi="Arial" w:cs="Arial"/>
          <w:b/>
          <w:szCs w:val="20"/>
          <w:lang w:val="fr-BE"/>
        </w:rPr>
        <w:t>.</w:t>
      </w:r>
    </w:p>
    <w:p w14:paraId="36E13BE7" w14:textId="77777777" w:rsidR="00F70133" w:rsidRPr="003C7AA5" w:rsidRDefault="00F70133" w:rsidP="00F70133">
      <w:pPr>
        <w:spacing w:beforeLines="40" w:before="96" w:afterLines="20" w:after="48"/>
        <w:ind w:right="-144"/>
        <w:rPr>
          <w:rFonts w:ascii="Arial" w:hAnsi="Arial" w:cs="Arial"/>
          <w:b/>
          <w:color w:val="auto"/>
          <w:u w:val="single"/>
          <w:lang w:val="fr-BE"/>
        </w:rPr>
      </w:pPr>
      <w:r w:rsidRPr="003C7AA5">
        <w:rPr>
          <w:rFonts w:ascii="Arial" w:hAnsi="Arial" w:cs="Arial"/>
          <w:b/>
          <w:color w:val="auto"/>
          <w:u w:val="single"/>
          <w:lang w:val="fr-BE"/>
        </w:rPr>
        <w:t>Versi</w:t>
      </w:r>
      <w:r w:rsidR="00123A92" w:rsidRPr="003C7AA5">
        <w:rPr>
          <w:rFonts w:ascii="Arial" w:hAnsi="Arial" w:cs="Arial"/>
          <w:b/>
          <w:color w:val="auto"/>
          <w:u w:val="single"/>
          <w:lang w:val="fr-BE"/>
        </w:rPr>
        <w:t>on</w:t>
      </w:r>
    </w:p>
    <w:p w14:paraId="64B00371" w14:textId="796503CC" w:rsidR="00E119B0" w:rsidRPr="003C7AA5" w:rsidRDefault="00AE3465" w:rsidP="00E119B0">
      <w:pPr>
        <w:spacing w:beforeLines="40" w:before="96" w:afterLines="20" w:after="48"/>
        <w:ind w:right="-144"/>
        <w:rPr>
          <w:rFonts w:ascii="Arial" w:hAnsi="Arial" w:cs="Arial"/>
          <w:color w:val="auto"/>
          <w:lang w:val="fr-BE"/>
        </w:rPr>
      </w:pPr>
      <w:r w:rsidRPr="003C7AA5">
        <w:rPr>
          <w:rFonts w:ascii="Arial" w:hAnsi="Arial" w:cs="Arial"/>
          <w:color w:val="auto"/>
          <w:lang w:val="fr-BE"/>
        </w:rPr>
        <w:t>Contrat de Sous-traitance</w:t>
      </w:r>
      <w:r w:rsidR="00E119B0" w:rsidRPr="003C7AA5">
        <w:rPr>
          <w:rFonts w:ascii="Arial" w:hAnsi="Arial" w:cs="Arial"/>
          <w:color w:val="auto"/>
          <w:lang w:val="fr-BE"/>
        </w:rPr>
        <w:t xml:space="preserve"> WAZZOU / MY VAN IN  – version 1.</w:t>
      </w:r>
      <w:r w:rsidR="00F5528F">
        <w:rPr>
          <w:rFonts w:ascii="Arial" w:hAnsi="Arial" w:cs="Arial"/>
          <w:color w:val="auto"/>
          <w:lang w:val="fr-BE"/>
        </w:rPr>
        <w:t>1</w:t>
      </w:r>
      <w:r w:rsidR="00E119B0" w:rsidRPr="003C7AA5">
        <w:rPr>
          <w:rFonts w:ascii="Arial" w:hAnsi="Arial" w:cs="Arial"/>
          <w:color w:val="auto"/>
          <w:lang w:val="fr-BE"/>
        </w:rPr>
        <w:t xml:space="preserve"> -  aout 201</w:t>
      </w:r>
      <w:r w:rsidR="00F5528F">
        <w:rPr>
          <w:rFonts w:ascii="Arial" w:hAnsi="Arial" w:cs="Arial"/>
          <w:color w:val="auto"/>
          <w:lang w:val="fr-BE"/>
        </w:rPr>
        <w:t>9</w:t>
      </w:r>
    </w:p>
    <w:p w14:paraId="4F80F7F1" w14:textId="2D3ECC83" w:rsidR="00E119B0" w:rsidRPr="003C7AA5" w:rsidRDefault="00E119B0" w:rsidP="00E119B0">
      <w:pPr>
        <w:spacing w:beforeLines="40" w:before="96" w:afterLines="20" w:after="48"/>
        <w:ind w:right="-144"/>
        <w:rPr>
          <w:rFonts w:ascii="Arial" w:hAnsi="Arial" w:cs="Arial"/>
          <w:color w:val="auto"/>
          <w:lang w:val="fr-BE"/>
        </w:rPr>
      </w:pPr>
      <w:r w:rsidRPr="003C7AA5">
        <w:rPr>
          <w:rFonts w:ascii="Arial" w:hAnsi="Arial" w:cs="Arial"/>
          <w:color w:val="auto"/>
          <w:lang w:val="fr-BE"/>
        </w:rPr>
        <w:t xml:space="preserve">Basé sur le modèle de </w:t>
      </w:r>
      <w:r w:rsidR="00AE3465" w:rsidRPr="003C7AA5">
        <w:rPr>
          <w:rFonts w:ascii="Arial" w:hAnsi="Arial" w:cs="Arial"/>
          <w:color w:val="auto"/>
          <w:lang w:val="fr-BE"/>
        </w:rPr>
        <w:t>Contrat de Sous-traitance</w:t>
      </w:r>
      <w:r w:rsidRPr="003C7AA5">
        <w:rPr>
          <w:rFonts w:ascii="Arial" w:hAnsi="Arial" w:cs="Arial"/>
          <w:color w:val="auto"/>
          <w:lang w:val="fr-BE"/>
        </w:rPr>
        <w:t xml:space="preserve"> version 1.0 </w:t>
      </w:r>
      <w:r w:rsidR="00612D3D" w:rsidRPr="003C7AA5">
        <w:rPr>
          <w:rFonts w:ascii="Arial" w:hAnsi="Arial" w:cs="Arial"/>
          <w:color w:val="auto"/>
          <w:lang w:val="fr-BE"/>
        </w:rPr>
        <w:t>-</w:t>
      </w:r>
      <w:r w:rsidRPr="003C7AA5">
        <w:rPr>
          <w:rFonts w:ascii="Arial" w:hAnsi="Arial" w:cs="Arial"/>
          <w:color w:val="auto"/>
          <w:lang w:val="fr-BE"/>
        </w:rPr>
        <w:t xml:space="preserve"> aout 2018.</w:t>
      </w:r>
    </w:p>
    <w:p w14:paraId="79C3DE49" w14:textId="62DD73CA" w:rsidR="00FE1D64" w:rsidRPr="003C7AA5" w:rsidRDefault="00FE1D64" w:rsidP="00E119B0">
      <w:pPr>
        <w:spacing w:beforeLines="40" w:before="96" w:afterLines="20" w:after="48"/>
        <w:ind w:right="-144"/>
        <w:rPr>
          <w:rFonts w:ascii="Arial" w:hAnsi="Arial" w:cs="Arial"/>
          <w:color w:val="auto"/>
          <w:lang w:val="fr-BE"/>
        </w:rPr>
      </w:pPr>
    </w:p>
    <w:sectPr w:rsidR="00FE1D64" w:rsidRPr="003C7AA5" w:rsidSect="000C3363">
      <w:headerReference w:type="default" r:id="rId24"/>
      <w:footerReference w:type="default" r:id="rId25"/>
      <w:pgSz w:w="11906" w:h="16838"/>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CC6E" w14:textId="77777777" w:rsidR="0002503D" w:rsidRDefault="0002503D" w:rsidP="000F22AF">
      <w:pPr>
        <w:spacing w:before="0" w:line="240" w:lineRule="auto"/>
      </w:pPr>
      <w:r>
        <w:separator/>
      </w:r>
    </w:p>
  </w:endnote>
  <w:endnote w:type="continuationSeparator" w:id="0">
    <w:p w14:paraId="035A91FA" w14:textId="77777777" w:rsidR="0002503D" w:rsidRDefault="0002503D" w:rsidP="000F22AF">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ITCOfficinaSans LT Book">
    <w:altName w:val="Times New Roman"/>
    <w:panose1 w:val="00000000000000000000"/>
    <w:charset w:val="00"/>
    <w:family w:val="roman"/>
    <w:notTrueType/>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ook">
    <w:altName w:val="Times New Roman"/>
    <w:charset w:val="00"/>
    <w:family w:val="swiss"/>
    <w:pitch w:val="variable"/>
    <w:sig w:usb0="800000AF" w:usb1="5000204A" w:usb2="00000000" w:usb3="00000000" w:csb0="0000009B" w:csb1="00000000"/>
  </w:font>
  <w:font w:name="Info Corr Offc">
    <w:altName w:val="Arial"/>
    <w:charset w:val="00"/>
    <w:family w:val="swiss"/>
    <w:pitch w:val="variable"/>
    <w:sig w:usb0="800000EF" w:usb1="5000A45B" w:usb2="00000008" w:usb3="00000000" w:csb0="00000001" w:csb1="00000000"/>
  </w:font>
  <w:font w:name="Consolas">
    <w:panose1 w:val="020B0609020204030204"/>
    <w:charset w:val="00"/>
    <w:family w:val="modern"/>
    <w:pitch w:val="fixed"/>
    <w:sig w:usb0="E10002FF" w:usb1="4000F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Open Sans" w:hAnsi="Open Sans" w:cs="Open Sans"/>
        <w:color w:val="008FA6"/>
        <w:lang w:val="fr-BE"/>
      </w:rPr>
      <w:id w:val="1477648756"/>
      <w:docPartObj>
        <w:docPartGallery w:val="Page Numbers (Top of Page)"/>
        <w:docPartUnique/>
      </w:docPartObj>
    </w:sdtPr>
    <w:sdtEndPr>
      <w:rPr>
        <w:sz w:val="18"/>
      </w:rPr>
    </w:sdtEndPr>
    <w:sdtContent>
      <w:p w14:paraId="0FD73014" w14:textId="717C195E" w:rsidR="0010665F" w:rsidRPr="007E67A1" w:rsidRDefault="0010665F" w:rsidP="006C1D41">
        <w:pPr>
          <w:pStyle w:val="En-tte"/>
          <w:rPr>
            <w:rFonts w:ascii="Open Sans" w:hAnsi="Open Sans" w:cs="Open Sans"/>
            <w:color w:val="008FA6"/>
            <w:sz w:val="18"/>
            <w:lang w:val="fr-BE"/>
          </w:rPr>
        </w:pPr>
        <w:r w:rsidRPr="007E67A1">
          <w:rPr>
            <w:rFonts w:ascii="Open Sans" w:hAnsi="Open Sans" w:cs="Open Sans"/>
            <w:color w:val="008FA6"/>
            <w:sz w:val="18"/>
            <w:lang w:val="fr-BE"/>
          </w:rPr>
          <w:tab/>
        </w:r>
        <w:r>
          <w:rPr>
            <w:rFonts w:ascii="Open Sans" w:hAnsi="Open Sans" w:cs="Open Sans"/>
            <w:color w:val="auto"/>
            <w:sz w:val="16"/>
            <w:lang w:val="fr-BE"/>
          </w:rPr>
          <w:t>Contrat de Sous-traitance WAZZOU / MY VAN IN – version 1.</w:t>
        </w:r>
        <w:r w:rsidR="00BA38D8">
          <w:rPr>
            <w:rFonts w:ascii="Open Sans" w:hAnsi="Open Sans" w:cs="Open Sans"/>
            <w:color w:val="auto"/>
            <w:sz w:val="16"/>
            <w:lang w:val="fr-BE"/>
          </w:rPr>
          <w:t>1</w:t>
        </w:r>
        <w:r>
          <w:rPr>
            <w:rFonts w:ascii="Open Sans" w:hAnsi="Open Sans" w:cs="Open Sans"/>
            <w:color w:val="auto"/>
            <w:sz w:val="16"/>
            <w:lang w:val="fr-BE"/>
          </w:rPr>
          <w:t xml:space="preserve"> – Aout </w:t>
        </w:r>
        <w:r w:rsidR="00BA38D8">
          <w:rPr>
            <w:rFonts w:ascii="Open Sans" w:hAnsi="Open Sans" w:cs="Open Sans"/>
            <w:color w:val="auto"/>
            <w:sz w:val="16"/>
            <w:lang w:val="fr-BE"/>
          </w:rPr>
          <w:t>2019</w:t>
        </w:r>
        <w:r w:rsidRPr="007E67A1">
          <w:rPr>
            <w:rFonts w:ascii="Open Sans" w:hAnsi="Open Sans" w:cs="Open Sans"/>
            <w:color w:val="008FA6"/>
            <w:sz w:val="18"/>
            <w:lang w:val="fr-BE"/>
          </w:rPr>
          <w:tab/>
        </w:r>
        <w:r w:rsidRPr="007E67A1">
          <w:rPr>
            <w:rFonts w:ascii="Open Sans" w:hAnsi="Open Sans" w:cs="Open Sans"/>
            <w:color w:val="auto"/>
            <w:sz w:val="16"/>
            <w:lang w:val="fr-BE"/>
          </w:rPr>
          <w:fldChar w:fldCharType="begin"/>
        </w:r>
        <w:r w:rsidRPr="007E67A1">
          <w:rPr>
            <w:rFonts w:ascii="Open Sans" w:hAnsi="Open Sans" w:cs="Open Sans"/>
            <w:color w:val="auto"/>
            <w:sz w:val="16"/>
            <w:lang w:val="fr-BE"/>
          </w:rPr>
          <w:instrText>PAGE   \* MERGEFORMAT</w:instrText>
        </w:r>
        <w:r w:rsidRPr="007E67A1">
          <w:rPr>
            <w:rFonts w:ascii="Open Sans" w:hAnsi="Open Sans" w:cs="Open Sans"/>
            <w:color w:val="auto"/>
            <w:sz w:val="16"/>
            <w:lang w:val="fr-BE"/>
          </w:rPr>
          <w:fldChar w:fldCharType="separate"/>
        </w:r>
        <w:r w:rsidR="009127D9">
          <w:rPr>
            <w:rFonts w:ascii="Open Sans" w:hAnsi="Open Sans" w:cs="Open Sans"/>
            <w:noProof/>
            <w:color w:val="auto"/>
            <w:sz w:val="16"/>
            <w:lang w:val="fr-BE"/>
          </w:rPr>
          <w:t>16</w:t>
        </w:r>
        <w:r w:rsidRPr="007E67A1">
          <w:rPr>
            <w:rFonts w:ascii="Open Sans" w:hAnsi="Open Sans" w:cs="Open Sans"/>
            <w:color w:val="auto"/>
            <w:sz w:val="16"/>
            <w:lang w:val="fr-BE"/>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382DA9" w14:textId="77777777" w:rsidR="0002503D" w:rsidRDefault="0002503D" w:rsidP="000F22AF">
      <w:pPr>
        <w:spacing w:before="0" w:line="240" w:lineRule="auto"/>
      </w:pPr>
      <w:r>
        <w:separator/>
      </w:r>
    </w:p>
  </w:footnote>
  <w:footnote w:type="continuationSeparator" w:id="0">
    <w:p w14:paraId="40149841" w14:textId="77777777" w:rsidR="0002503D" w:rsidRDefault="0002503D" w:rsidP="000F22AF">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E05A91" w14:textId="0655D29B" w:rsidR="0010665F" w:rsidRDefault="0010665F">
    <w:pPr>
      <w:pStyle w:val="En-tte"/>
    </w:pPr>
    <w:r>
      <w:rPr>
        <w:rFonts w:ascii="Arial" w:hAnsi="Arial" w:cs="Arial"/>
        <w:noProof/>
        <w:color w:val="auto"/>
        <w:lang w:val="fr-FR" w:eastAsia="fr-FR"/>
      </w:rPr>
      <w:drawing>
        <wp:anchor distT="0" distB="0" distL="114300" distR="114300" simplePos="0" relativeHeight="251658240" behindDoc="0" locked="0" layoutInCell="1" allowOverlap="1" wp14:anchorId="30DFB3EC" wp14:editId="1064977F">
          <wp:simplePos x="0" y="0"/>
          <wp:positionH relativeFrom="column">
            <wp:posOffset>4265930</wp:posOffset>
          </wp:positionH>
          <wp:positionV relativeFrom="paragraph">
            <wp:posOffset>45085</wp:posOffset>
          </wp:positionV>
          <wp:extent cx="1524000" cy="609600"/>
          <wp:effectExtent l="0" t="0" r="0" b="0"/>
          <wp:wrapNone/>
          <wp:docPr id="5" name="Image 5" descr="C:\Users\J.Ange\AppData\Local\Microsoft\Windows\Temporary Internet Files\Content.Outlook\G3LGK3JZ\picto My VAN IN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Ange\AppData\Local\Microsoft\Windows\Temporary Internet Files\Content.Outlook\G3LGK3JZ\picto My VAN IN Gri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FF2F4A" w14:textId="2C315326" w:rsidR="0010665F" w:rsidRPr="004E3FB4" w:rsidRDefault="0010665F">
    <w:pPr>
      <w:pStyle w:val="En-tte"/>
      <w:rPr>
        <w:lang w:val="nl-NL"/>
      </w:rPr>
    </w:pPr>
    <w:r>
      <w:rPr>
        <w:noProof/>
        <w:lang w:val="fr-FR" w:eastAsia="fr-FR"/>
      </w:rPr>
      <w:drawing>
        <wp:anchor distT="0" distB="0" distL="114300" distR="114300" simplePos="0" relativeHeight="251659264" behindDoc="0" locked="0" layoutInCell="1" allowOverlap="1" wp14:anchorId="6DA1B8D1" wp14:editId="7D70D158">
          <wp:simplePos x="0" y="0"/>
          <wp:positionH relativeFrom="column">
            <wp:posOffset>3191510</wp:posOffset>
          </wp:positionH>
          <wp:positionV relativeFrom="paragraph">
            <wp:posOffset>-3175</wp:posOffset>
          </wp:positionV>
          <wp:extent cx="1211580" cy="405130"/>
          <wp:effectExtent l="0" t="0" r="7620" b="0"/>
          <wp:wrapNone/>
          <wp:docPr id="1" name="Image 1" descr="C:\Users\J.Ange\AppData\Local\Microsoft\Windows\Temporary Internet Files\Content.Outlook\G3LGK3JZ\Logo Wazzo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ge\AppData\Local\Microsoft\Windows\Temporary Internet Files\Content.Outlook\G3LGK3JZ\Logo Wazzou.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1580" cy="4051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8"/>
        <w:szCs w:val="18"/>
        <w:lang w:val="fr-FR" w:eastAsia="fr-FR"/>
      </w:rPr>
      <w:drawing>
        <wp:inline distT="0" distB="0" distL="0" distR="0" wp14:anchorId="3CBE9F5E" wp14:editId="77F4BD1A">
          <wp:extent cx="1325880" cy="358140"/>
          <wp:effectExtent l="0" t="0" r="7620" b="3810"/>
          <wp:docPr id="2" name="Afbeelding 2" descr="Logo_VI_group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Logo_VI_group_CMYK"/>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5880" cy="358140"/>
                  </a:xfrm>
                  <a:prstGeom prst="rect">
                    <a:avLst/>
                  </a:prstGeom>
                  <a:noFill/>
                  <a:ln>
                    <a:noFill/>
                  </a:ln>
                </pic:spPr>
              </pic:pic>
            </a:graphicData>
          </a:graphic>
        </wp:inline>
      </w:drawing>
    </w:r>
    <w:r w:rsidRPr="00FB54CB">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5902BB6"/>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15704C7"/>
    <w:multiLevelType w:val="hybridMultilevel"/>
    <w:tmpl w:val="EF9CF27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030A443B"/>
    <w:multiLevelType w:val="hybridMultilevel"/>
    <w:tmpl w:val="CE52ACB0"/>
    <w:lvl w:ilvl="0" w:tplc="6518DAD6">
      <w:start w:val="1"/>
      <w:numFmt w:val="decimal"/>
      <w:lvlText w:val="%1."/>
      <w:lvlJc w:val="left"/>
      <w:pPr>
        <w:ind w:left="360" w:hanging="360"/>
      </w:pPr>
      <w:rPr>
        <w:i w:val="0"/>
      </w:r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3">
    <w:nsid w:val="041703AD"/>
    <w:multiLevelType w:val="hybridMultilevel"/>
    <w:tmpl w:val="84F4FAB4"/>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01">
      <w:start w:val="1"/>
      <w:numFmt w:val="bullet"/>
      <w:lvlText w:val=""/>
      <w:lvlJc w:val="left"/>
      <w:pPr>
        <w:ind w:left="2160" w:hanging="180"/>
      </w:pPr>
      <w:rPr>
        <w:rFonts w:ascii="Symbol" w:hAnsi="Symbol" w:hint="default"/>
      </w:rPr>
    </w:lvl>
    <w:lvl w:ilvl="3" w:tplc="08130001">
      <w:start w:val="1"/>
      <w:numFmt w:val="bullet"/>
      <w:lvlText w:val=""/>
      <w:lvlJc w:val="left"/>
      <w:pPr>
        <w:ind w:left="2880" w:hanging="360"/>
      </w:pPr>
      <w:rPr>
        <w:rFonts w:ascii="Symbol" w:hAnsi="Symbol" w:hint="default"/>
      </w:r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nsid w:val="065E7699"/>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F77055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10832F16"/>
    <w:multiLevelType w:val="hybridMultilevel"/>
    <w:tmpl w:val="1700A4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1D82CBC"/>
    <w:multiLevelType w:val="hybridMultilevel"/>
    <w:tmpl w:val="58C4ED6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126601A6"/>
    <w:multiLevelType w:val="multilevel"/>
    <w:tmpl w:val="3A5E96B6"/>
    <w:lvl w:ilvl="0">
      <w:start w:val="1"/>
      <w:numFmt w:val="upperLetter"/>
      <w:pStyle w:val="AppendixLevel1"/>
      <w:lvlText w:val="Bijlage %1:"/>
      <w:lvlJc w:val="left"/>
      <w:pPr>
        <w:tabs>
          <w:tab w:val="num" w:pos="1418"/>
        </w:tabs>
        <w:ind w:left="1418" w:hanging="1418"/>
      </w:pPr>
      <w:rPr>
        <w:rFonts w:hint="default"/>
      </w:rPr>
    </w:lvl>
    <w:lvl w:ilvl="1">
      <w:start w:val="1"/>
      <w:numFmt w:val="decimal"/>
      <w:pStyle w:val="Appendixlevel2"/>
      <w:lvlText w:val="%1.%2"/>
      <w:lvlJc w:val="left"/>
      <w:pPr>
        <w:tabs>
          <w:tab w:val="num" w:pos="851"/>
        </w:tabs>
        <w:ind w:left="851" w:hanging="851"/>
      </w:pPr>
      <w:rPr>
        <w:rFonts w:hint="default"/>
      </w:rPr>
    </w:lvl>
    <w:lvl w:ilvl="2">
      <w:start w:val="1"/>
      <w:numFmt w:val="decimal"/>
      <w:pStyle w:val="Appendixlevel3"/>
      <w:lvlText w:val="%1.%2.%3"/>
      <w:lvlJc w:val="left"/>
      <w:pPr>
        <w:tabs>
          <w:tab w:val="num" w:pos="851"/>
        </w:tabs>
        <w:ind w:left="851" w:hanging="85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
    <w:nsid w:val="14DF6CA3"/>
    <w:multiLevelType w:val="hybridMultilevel"/>
    <w:tmpl w:val="01020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4E42BCF"/>
    <w:multiLevelType w:val="hybridMultilevel"/>
    <w:tmpl w:val="AA1A47EC"/>
    <w:lvl w:ilvl="0" w:tplc="040C000F">
      <w:start w:val="1"/>
      <w:numFmt w:val="decimal"/>
      <w:lvlText w:val="%1."/>
      <w:lvlJc w:val="left"/>
      <w:pPr>
        <w:ind w:left="720" w:hanging="360"/>
      </w:pPr>
    </w:lvl>
    <w:lvl w:ilvl="1" w:tplc="040C0001">
      <w:start w:val="1"/>
      <w:numFmt w:val="bullet"/>
      <w:lvlText w:val=""/>
      <w:lvlJc w:val="left"/>
      <w:pPr>
        <w:ind w:left="1440" w:hanging="360"/>
      </w:pPr>
      <w:rPr>
        <w:rFonts w:ascii="Symbol" w:hAnsi="Symbol"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15687CA9"/>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1642171C"/>
    <w:multiLevelType w:val="hybridMultilevel"/>
    <w:tmpl w:val="4F364ACE"/>
    <w:lvl w:ilvl="0" w:tplc="CFCEB2BA">
      <w:start w:val="1"/>
      <w:numFmt w:val="decimal"/>
      <w:lvlText w:val="%1."/>
      <w:lvlJc w:val="left"/>
      <w:pPr>
        <w:ind w:left="643" w:hanging="360"/>
      </w:pPr>
      <w:rPr>
        <w:strike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172D4AA5"/>
    <w:multiLevelType w:val="hybridMultilevel"/>
    <w:tmpl w:val="1A8A633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9C434CA"/>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1AD817A5"/>
    <w:multiLevelType w:val="hybridMultilevel"/>
    <w:tmpl w:val="029EE616"/>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16">
    <w:nsid w:val="1F4C64EC"/>
    <w:multiLevelType w:val="multilevel"/>
    <w:tmpl w:val="D26E4AFC"/>
    <w:lvl w:ilvl="0">
      <w:start w:val="1"/>
      <w:numFmt w:val="decimal"/>
      <w:pStyle w:val="Titre1"/>
      <w:lvlText w:val="%1"/>
      <w:lvlJc w:val="left"/>
      <w:pPr>
        <w:tabs>
          <w:tab w:val="num" w:pos="851"/>
        </w:tabs>
        <w:ind w:left="851" w:hanging="851"/>
      </w:pPr>
      <w:rPr>
        <w:rFonts w:hint="default"/>
      </w:rPr>
    </w:lvl>
    <w:lvl w:ilvl="1">
      <w:start w:val="1"/>
      <w:numFmt w:val="decimal"/>
      <w:pStyle w:val="Titre2"/>
      <w:lvlText w:val="%1.%2"/>
      <w:lvlJc w:val="left"/>
      <w:pPr>
        <w:tabs>
          <w:tab w:val="num" w:pos="851"/>
        </w:tabs>
        <w:ind w:left="851" w:hanging="851"/>
      </w:pPr>
      <w:rPr>
        <w:rFonts w:hint="default"/>
      </w:rPr>
    </w:lvl>
    <w:lvl w:ilvl="2">
      <w:start w:val="1"/>
      <w:numFmt w:val="decimal"/>
      <w:pStyle w:val="Titre3"/>
      <w:lvlText w:val="%1.%2.%3"/>
      <w:lvlJc w:val="left"/>
      <w:pPr>
        <w:tabs>
          <w:tab w:val="num" w:pos="851"/>
        </w:tabs>
        <w:ind w:left="851" w:hanging="851"/>
      </w:pPr>
      <w:rPr>
        <w:rFonts w:hint="default"/>
      </w:rPr>
    </w:lvl>
    <w:lvl w:ilvl="3">
      <w:start w:val="1"/>
      <w:numFmt w:val="decimal"/>
      <w:pStyle w:val="4Sub-sub-paragraph"/>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7">
    <w:nsid w:val="224562F1"/>
    <w:multiLevelType w:val="hybridMultilevel"/>
    <w:tmpl w:val="0C184C0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8">
    <w:nsid w:val="27DC6FE6"/>
    <w:multiLevelType w:val="hybridMultilevel"/>
    <w:tmpl w:val="19C63270"/>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9">
    <w:nsid w:val="2C3F3B8E"/>
    <w:multiLevelType w:val="hybridMultilevel"/>
    <w:tmpl w:val="D5E8B7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2CE757EF"/>
    <w:multiLevelType w:val="hybridMultilevel"/>
    <w:tmpl w:val="DEC6DB8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2F225E00"/>
    <w:multiLevelType w:val="hybridMultilevel"/>
    <w:tmpl w:val="EE3E654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2">
    <w:nsid w:val="359B469C"/>
    <w:multiLevelType w:val="hybridMultilevel"/>
    <w:tmpl w:val="D29A1D9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3A8E2828"/>
    <w:multiLevelType w:val="hybridMultilevel"/>
    <w:tmpl w:val="DED8AE1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nsid w:val="3B4B7E63"/>
    <w:multiLevelType w:val="hybridMultilevel"/>
    <w:tmpl w:val="C7DA6FD4"/>
    <w:lvl w:ilvl="0" w:tplc="040C0017">
      <w:start w:val="1"/>
      <w:numFmt w:val="low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5">
    <w:nsid w:val="3CF3703A"/>
    <w:multiLevelType w:val="hybridMultilevel"/>
    <w:tmpl w:val="478886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nsid w:val="3DBD44C9"/>
    <w:multiLevelType w:val="hybridMultilevel"/>
    <w:tmpl w:val="C84488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475C501B"/>
    <w:multiLevelType w:val="hybridMultilevel"/>
    <w:tmpl w:val="D52CBA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4C203139"/>
    <w:multiLevelType w:val="hybridMultilevel"/>
    <w:tmpl w:val="48D0C690"/>
    <w:lvl w:ilvl="0" w:tplc="08130001">
      <w:start w:val="1"/>
      <w:numFmt w:val="bullet"/>
      <w:lvlText w:val=""/>
      <w:lvlJc w:val="left"/>
      <w:pPr>
        <w:ind w:left="1068" w:hanging="360"/>
      </w:pPr>
      <w:rPr>
        <w:rFonts w:ascii="Symbol" w:hAnsi="Symbol" w:hint="default"/>
      </w:rPr>
    </w:lvl>
    <w:lvl w:ilvl="1" w:tplc="08130003">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29">
    <w:nsid w:val="4D5C021C"/>
    <w:multiLevelType w:val="hybridMultilevel"/>
    <w:tmpl w:val="487E6BC0"/>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40C0001">
      <w:start w:val="1"/>
      <w:numFmt w:val="bullet"/>
      <w:lvlText w:val=""/>
      <w:lvlJc w:val="left"/>
      <w:pPr>
        <w:ind w:left="2520" w:hanging="360"/>
      </w:pPr>
      <w:rPr>
        <w:rFonts w:ascii="Symbol" w:hAnsi="Symbo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0">
    <w:nsid w:val="4E443BA4"/>
    <w:multiLevelType w:val="hybridMultilevel"/>
    <w:tmpl w:val="88BAE642"/>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23EC620C">
      <w:start w:val="8"/>
      <w:numFmt w:val="bullet"/>
      <w:lvlText w:val="•"/>
      <w:lvlJc w:val="left"/>
      <w:pPr>
        <w:ind w:left="2520" w:hanging="360"/>
      </w:pPr>
      <w:rPr>
        <w:rFonts w:ascii="Arial" w:eastAsiaTheme="minorHAnsi" w:hAnsi="Arial" w:cs="Arial" w:hint="default"/>
      </w:r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1">
    <w:nsid w:val="53D26B13"/>
    <w:multiLevelType w:val="hybridMultilevel"/>
    <w:tmpl w:val="EA96165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2">
    <w:nsid w:val="54F8676A"/>
    <w:multiLevelType w:val="hybridMultilevel"/>
    <w:tmpl w:val="32A8B7C6"/>
    <w:lvl w:ilvl="0" w:tplc="040C0003">
      <w:start w:val="1"/>
      <w:numFmt w:val="bullet"/>
      <w:lvlText w:val="o"/>
      <w:lvlJc w:val="left"/>
      <w:pPr>
        <w:ind w:left="1065" w:hanging="705"/>
      </w:pPr>
      <w:rPr>
        <w:rFonts w:ascii="Courier New" w:hAnsi="Courier New" w:cs="Courier New"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572B43FD"/>
    <w:multiLevelType w:val="multilevel"/>
    <w:tmpl w:val="E4D8C45A"/>
    <w:lvl w:ilvl="0">
      <w:start w:val="1"/>
      <w:numFmt w:val="bullet"/>
      <w:pStyle w:val="Bullet"/>
      <w:lvlText w:val=""/>
      <w:lvlJc w:val="left"/>
      <w:pPr>
        <w:tabs>
          <w:tab w:val="num" w:pos="284"/>
        </w:tabs>
        <w:ind w:left="284" w:hanging="284"/>
      </w:pPr>
      <w:rPr>
        <w:rFonts w:ascii="Symbol" w:hAnsi="Symbol" w:hint="default"/>
        <w:b w:val="0"/>
        <w:i w:val="0"/>
        <w:color w:val="595959"/>
        <w:sz w:val="20"/>
      </w:rPr>
    </w:lvl>
    <w:lvl w:ilvl="1">
      <w:start w:val="1"/>
      <w:numFmt w:val="bullet"/>
      <w:lvlText w:val="○"/>
      <w:lvlJc w:val="left"/>
      <w:pPr>
        <w:tabs>
          <w:tab w:val="num" w:pos="567"/>
        </w:tabs>
        <w:ind w:left="567" w:hanging="283"/>
      </w:pPr>
      <w:rPr>
        <w:rFonts w:ascii="Courier New" w:hAnsi="Courier New" w:hint="default"/>
        <w:b w:val="0"/>
        <w:i w:val="0"/>
        <w:color w:val="595959"/>
        <w:sz w:val="20"/>
      </w:rPr>
    </w:lvl>
    <w:lvl w:ilvl="2">
      <w:start w:val="1"/>
      <w:numFmt w:val="bullet"/>
      <w:lvlText w:val="▪"/>
      <w:lvlJc w:val="left"/>
      <w:pPr>
        <w:tabs>
          <w:tab w:val="num" w:pos="851"/>
        </w:tabs>
        <w:ind w:left="851" w:hanging="284"/>
      </w:pPr>
      <w:rPr>
        <w:rFonts w:ascii="Courier New" w:hAnsi="Courier New" w:hint="default"/>
        <w:b w:val="0"/>
        <w:i w:val="0"/>
        <w:color w:val="595959"/>
        <w:sz w:val="20"/>
      </w:rPr>
    </w:lvl>
    <w:lvl w:ilvl="3">
      <w:start w:val="1"/>
      <w:numFmt w:val="bullet"/>
      <w:lvlText w:val="▫"/>
      <w:lvlJc w:val="left"/>
      <w:pPr>
        <w:tabs>
          <w:tab w:val="num" w:pos="1134"/>
        </w:tabs>
        <w:ind w:left="1134" w:hanging="283"/>
      </w:pPr>
      <w:rPr>
        <w:rFonts w:ascii="Courier New" w:hAnsi="Courier New" w:hint="default"/>
        <w:b w:val="0"/>
        <w:i w:val="0"/>
        <w:color w:val="595959"/>
        <w:sz w:val="20"/>
      </w:rPr>
    </w:lvl>
    <w:lvl w:ilvl="4">
      <w:start w:val="1"/>
      <w:numFmt w:val="bullet"/>
      <w:lvlText w:val=""/>
      <w:lvlJc w:val="left"/>
      <w:pPr>
        <w:tabs>
          <w:tab w:val="num" w:pos="1418"/>
        </w:tabs>
        <w:ind w:left="1418" w:hanging="284"/>
      </w:pPr>
      <w:rPr>
        <w:rFonts w:ascii="Wingdings" w:hAnsi="Wingdings" w:hint="default"/>
        <w:b w:val="0"/>
        <w:i w:val="0"/>
        <w:color w:val="595959"/>
        <w:sz w:val="20"/>
      </w:rPr>
    </w:lvl>
    <w:lvl w:ilvl="5">
      <w:start w:val="1"/>
      <w:numFmt w:val="bullet"/>
      <w:lvlText w:val="-"/>
      <w:lvlJc w:val="left"/>
      <w:pPr>
        <w:tabs>
          <w:tab w:val="num" w:pos="1701"/>
        </w:tabs>
        <w:ind w:left="1701" w:hanging="283"/>
      </w:pPr>
      <w:rPr>
        <w:rFonts w:ascii="Courier" w:hAnsi="Courier" w:hint="default"/>
        <w:b w:val="0"/>
        <w:i w:val="0"/>
        <w:color w:val="595959"/>
        <w:sz w:val="20"/>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34">
    <w:nsid w:val="5B726A9F"/>
    <w:multiLevelType w:val="hybridMultilevel"/>
    <w:tmpl w:val="2B70C9F8"/>
    <w:lvl w:ilvl="0" w:tplc="08130001">
      <w:start w:val="1"/>
      <w:numFmt w:val="bullet"/>
      <w:lvlText w:val=""/>
      <w:lvlJc w:val="left"/>
      <w:pPr>
        <w:ind w:left="360" w:hanging="360"/>
      </w:pPr>
      <w:rPr>
        <w:rFonts w:ascii="Symbol" w:hAnsi="Symbol" w:hint="default"/>
      </w:rPr>
    </w:lvl>
    <w:lvl w:ilvl="1" w:tplc="08130019">
      <w:start w:val="1"/>
      <w:numFmt w:val="lowerLetter"/>
      <w:lvlText w:val="%2."/>
      <w:lvlJc w:val="left"/>
      <w:pPr>
        <w:ind w:left="1080" w:hanging="360"/>
      </w:pPr>
    </w:lvl>
    <w:lvl w:ilvl="2" w:tplc="08130001">
      <w:start w:val="1"/>
      <w:numFmt w:val="bullet"/>
      <w:lvlText w:val=""/>
      <w:lvlJc w:val="left"/>
      <w:pPr>
        <w:ind w:left="1800" w:hanging="180"/>
      </w:pPr>
      <w:rPr>
        <w:rFonts w:ascii="Symbol" w:hAnsi="Symbol" w:hint="default"/>
      </w:r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5">
    <w:nsid w:val="5EEA1247"/>
    <w:multiLevelType w:val="hybridMultilevel"/>
    <w:tmpl w:val="D826AFAA"/>
    <w:lvl w:ilvl="0" w:tplc="4CB0837C">
      <w:start w:val="1"/>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6">
    <w:nsid w:val="5FAD37E7"/>
    <w:multiLevelType w:val="hybridMultilevel"/>
    <w:tmpl w:val="CD00340E"/>
    <w:lvl w:ilvl="0" w:tplc="04130019">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nsid w:val="61287C54"/>
    <w:multiLevelType w:val="hybridMultilevel"/>
    <w:tmpl w:val="969EB20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2052589"/>
    <w:multiLevelType w:val="hybridMultilevel"/>
    <w:tmpl w:val="EF067DF2"/>
    <w:lvl w:ilvl="0" w:tplc="0413000F">
      <w:start w:val="1"/>
      <w:numFmt w:val="decimal"/>
      <w:lvlText w:val="%1."/>
      <w:lvlJc w:val="left"/>
      <w:pPr>
        <w:ind w:left="720" w:hanging="360"/>
      </w:pPr>
    </w:lvl>
    <w:lvl w:ilvl="1" w:tplc="08130001">
      <w:start w:val="1"/>
      <w:numFmt w:val="bullet"/>
      <w:lvlText w:val=""/>
      <w:lvlJc w:val="left"/>
      <w:pPr>
        <w:ind w:left="1440" w:hanging="360"/>
      </w:pPr>
      <w:rPr>
        <w:rFonts w:ascii="Symbol" w:hAnsi="Symbol"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21339CF"/>
    <w:multiLevelType w:val="multilevel"/>
    <w:tmpl w:val="FB860DCA"/>
    <w:name w:val="DeGier_Headings"/>
    <w:lvl w:ilvl="0">
      <w:start w:val="1"/>
      <w:numFmt w:val="decimal"/>
      <w:lvlRestart w:val="0"/>
      <w:pStyle w:val="DPHeading1"/>
      <w:lvlText w:val="%1."/>
      <w:lvlJc w:val="left"/>
      <w:pPr>
        <w:tabs>
          <w:tab w:val="num" w:pos="850"/>
        </w:tabs>
        <w:ind w:left="850" w:hanging="850"/>
      </w:pPr>
      <w:rPr>
        <w:rFonts w:ascii="Verdana" w:hAnsi="Verdana" w:hint="default"/>
        <w:sz w:val="20"/>
        <w:szCs w:val="20"/>
      </w:rPr>
    </w:lvl>
    <w:lvl w:ilvl="1">
      <w:start w:val="1"/>
      <w:numFmt w:val="decimal"/>
      <w:pStyle w:val="DPHeading2"/>
      <w:lvlText w:val="%1.%2."/>
      <w:lvlJc w:val="left"/>
      <w:pPr>
        <w:tabs>
          <w:tab w:val="num" w:pos="850"/>
        </w:tabs>
        <w:ind w:left="850" w:hanging="850"/>
      </w:pPr>
      <w:rPr>
        <w:rFonts w:ascii="Verdana" w:hAnsi="Verdana" w:hint="default"/>
        <w:b w:val="0"/>
        <w:sz w:val="20"/>
        <w:szCs w:val="20"/>
      </w:rPr>
    </w:lvl>
    <w:lvl w:ilvl="2">
      <w:start w:val="1"/>
      <w:numFmt w:val="decimal"/>
      <w:pStyle w:val="DPHeading3"/>
      <w:lvlText w:val="%1.%2.%3."/>
      <w:lvlJc w:val="left"/>
      <w:pPr>
        <w:tabs>
          <w:tab w:val="num" w:pos="850"/>
        </w:tabs>
        <w:ind w:left="850" w:hanging="850"/>
      </w:pPr>
      <w:rPr>
        <w:rFonts w:ascii="ITCOfficinaSans LT Book" w:hAnsi="ITCOfficinaSans LT Book" w:hint="default"/>
        <w:sz w:val="22"/>
      </w:rPr>
    </w:lvl>
    <w:lvl w:ilvl="3">
      <w:start w:val="1"/>
      <w:numFmt w:val="decimal"/>
      <w:pStyle w:val="DPHeading4"/>
      <w:lvlText w:val="%1.%2.%3.%4."/>
      <w:lvlJc w:val="left"/>
      <w:pPr>
        <w:tabs>
          <w:tab w:val="num" w:pos="850"/>
        </w:tabs>
        <w:ind w:left="850" w:hanging="850"/>
      </w:pPr>
      <w:rPr>
        <w:rFonts w:ascii="ITCOfficinaSans LT Book" w:hAnsi="ITCOfficinaSans LT Book" w:hint="default"/>
        <w:sz w:val="22"/>
      </w:rPr>
    </w:lvl>
    <w:lvl w:ilvl="4">
      <w:start w:val="1"/>
      <w:numFmt w:val="decimal"/>
      <w:lvlRestart w:val="0"/>
      <w:lvlText w:val="%5."/>
      <w:lvlJc w:val="left"/>
      <w:pPr>
        <w:tabs>
          <w:tab w:val="num" w:pos="850"/>
        </w:tabs>
        <w:ind w:left="850" w:hanging="850"/>
      </w:pPr>
      <w:rPr>
        <w:rFonts w:ascii="ITCOfficinaSans LT Book" w:hAnsi="ITCOfficinaSans LT Book" w:hint="default"/>
        <w:sz w:val="22"/>
      </w:rPr>
    </w:lvl>
    <w:lvl w:ilvl="5">
      <w:start w:val="1"/>
      <w:numFmt w:val="lowerLetter"/>
      <w:lvlRestart w:val="0"/>
      <w:pStyle w:val="DPHeadinga"/>
      <w:lvlText w:val="(%6)"/>
      <w:lvlJc w:val="left"/>
      <w:pPr>
        <w:tabs>
          <w:tab w:val="num" w:pos="850"/>
        </w:tabs>
        <w:ind w:left="850" w:hanging="850"/>
      </w:pPr>
      <w:rPr>
        <w:rFonts w:ascii="ITCOfficinaSans LT Book" w:hAnsi="ITCOfficinaSans LT Book" w:hint="default"/>
        <w:sz w:val="22"/>
      </w:rPr>
    </w:lvl>
    <w:lvl w:ilvl="6">
      <w:start w:val="1"/>
      <w:numFmt w:val="lowerRoman"/>
      <w:lvlRestart w:val="0"/>
      <w:pStyle w:val="DPHeadingi"/>
      <w:lvlText w:val="(%7)"/>
      <w:lvlJc w:val="left"/>
      <w:pPr>
        <w:tabs>
          <w:tab w:val="num" w:pos="850"/>
        </w:tabs>
        <w:ind w:left="850" w:hanging="850"/>
      </w:pPr>
      <w:rPr>
        <w:rFonts w:ascii="ITCOfficinaSans LT Book" w:hAnsi="ITCOfficinaSans LT Book" w:hint="default"/>
        <w:sz w:val="22"/>
      </w:rPr>
    </w:lvl>
    <w:lvl w:ilvl="7">
      <w:start w:val="1"/>
      <w:numFmt w:val="decimal"/>
      <w:lvlRestart w:val="5"/>
      <w:lvlText w:val="%5.%8."/>
      <w:lvlJc w:val="left"/>
      <w:pPr>
        <w:tabs>
          <w:tab w:val="num" w:pos="850"/>
        </w:tabs>
        <w:ind w:left="850" w:hanging="850"/>
      </w:pPr>
      <w:rPr>
        <w:rFonts w:ascii="ITCOfficinaSans LT Book" w:hAnsi="ITCOfficinaSans LT Book" w:hint="default"/>
        <w:sz w:val="22"/>
      </w:rPr>
    </w:lvl>
    <w:lvl w:ilvl="8">
      <w:start w:val="1"/>
      <w:numFmt w:val="decimal"/>
      <w:lvlRestart w:val="0"/>
      <w:lvlText w:val="%9"/>
      <w:lvlJc w:val="left"/>
      <w:pPr>
        <w:tabs>
          <w:tab w:val="num" w:pos="850"/>
        </w:tabs>
        <w:ind w:left="850" w:firstLine="0"/>
      </w:pPr>
      <w:rPr>
        <w:rFonts w:ascii="ITCOfficinaSans LT Book" w:hAnsi="ITCOfficinaSans LT Book" w:hint="default"/>
        <w:sz w:val="22"/>
      </w:rPr>
    </w:lvl>
  </w:abstractNum>
  <w:abstractNum w:abstractNumId="40">
    <w:nsid w:val="62CC691C"/>
    <w:multiLevelType w:val="hybridMultilevel"/>
    <w:tmpl w:val="DED8AE1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nsid w:val="655C42DD"/>
    <w:multiLevelType w:val="hybridMultilevel"/>
    <w:tmpl w:val="D158D17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3EC0092"/>
    <w:multiLevelType w:val="hybridMultilevel"/>
    <w:tmpl w:val="E042C598"/>
    <w:lvl w:ilvl="0" w:tplc="0409000F">
      <w:start w:val="1"/>
      <w:numFmt w:val="decimal"/>
      <w:pStyle w:val="numberedquestionstyle"/>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A334429"/>
    <w:multiLevelType w:val="hybridMultilevel"/>
    <w:tmpl w:val="1E5C26A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6"/>
  </w:num>
  <w:num w:numId="2">
    <w:abstractNumId w:val="33"/>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0"/>
  </w:num>
  <w:num w:numId="6">
    <w:abstractNumId w:val="37"/>
  </w:num>
  <w:num w:numId="7">
    <w:abstractNumId w:val="39"/>
  </w:num>
  <w:num w:numId="8">
    <w:abstractNumId w:val="25"/>
  </w:num>
  <w:num w:numId="9">
    <w:abstractNumId w:val="41"/>
  </w:num>
  <w:num w:numId="10">
    <w:abstractNumId w:val="38"/>
  </w:num>
  <w:num w:numId="11">
    <w:abstractNumId w:val="23"/>
  </w:num>
  <w:num w:numId="12">
    <w:abstractNumId w:val="12"/>
  </w:num>
  <w:num w:numId="13">
    <w:abstractNumId w:val="40"/>
  </w:num>
  <w:num w:numId="14">
    <w:abstractNumId w:val="14"/>
  </w:num>
  <w:num w:numId="15">
    <w:abstractNumId w:val="19"/>
  </w:num>
  <w:num w:numId="16">
    <w:abstractNumId w:val="5"/>
  </w:num>
  <w:num w:numId="17">
    <w:abstractNumId w:val="22"/>
  </w:num>
  <w:num w:numId="18">
    <w:abstractNumId w:val="36"/>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num>
  <w:num w:numId="22">
    <w:abstractNumId w:val="17"/>
  </w:num>
  <w:num w:numId="23">
    <w:abstractNumId w:val="43"/>
  </w:num>
  <w:num w:numId="24">
    <w:abstractNumId w:val="30"/>
  </w:num>
  <w:num w:numId="25">
    <w:abstractNumId w:val="34"/>
  </w:num>
  <w:num w:numId="26">
    <w:abstractNumId w:val="28"/>
  </w:num>
  <w:num w:numId="27">
    <w:abstractNumId w:val="11"/>
  </w:num>
  <w:num w:numId="28">
    <w:abstractNumId w:val="13"/>
  </w:num>
  <w:num w:numId="29">
    <w:abstractNumId w:val="31"/>
  </w:num>
  <w:num w:numId="30">
    <w:abstractNumId w:val="4"/>
  </w:num>
  <w:num w:numId="31">
    <w:abstractNumId w:val="9"/>
  </w:num>
  <w:num w:numId="32">
    <w:abstractNumId w:val="27"/>
  </w:num>
  <w:num w:numId="33">
    <w:abstractNumId w:val="26"/>
  </w:num>
  <w:num w:numId="34">
    <w:abstractNumId w:val="10"/>
  </w:num>
  <w:num w:numId="35">
    <w:abstractNumId w:val="20"/>
  </w:num>
  <w:num w:numId="36">
    <w:abstractNumId w:val="6"/>
  </w:num>
  <w:num w:numId="37">
    <w:abstractNumId w:val="15"/>
  </w:num>
  <w:num w:numId="38">
    <w:abstractNumId w:val="21"/>
  </w:num>
  <w:num w:numId="39">
    <w:abstractNumId w:val="7"/>
  </w:num>
  <w:num w:numId="40">
    <w:abstractNumId w:val="24"/>
  </w:num>
  <w:num w:numId="41">
    <w:abstractNumId w:val="29"/>
  </w:num>
  <w:num w:numId="42">
    <w:abstractNumId w:val="32"/>
  </w:num>
  <w:num w:numId="43">
    <w:abstractNumId w:val="35"/>
  </w:num>
  <w:num w:numId="44">
    <w:abstractNumId w:val="18"/>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tol/n/mt+52paLRsLVCcuOUSamQ=" w:salt="3djDK6rvyShmnNrc+LVAxw=="/>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2AF"/>
    <w:rsid w:val="00000516"/>
    <w:rsid w:val="00000552"/>
    <w:rsid w:val="0000259D"/>
    <w:rsid w:val="00003979"/>
    <w:rsid w:val="00003F08"/>
    <w:rsid w:val="000061B3"/>
    <w:rsid w:val="0000669F"/>
    <w:rsid w:val="00007506"/>
    <w:rsid w:val="000115A4"/>
    <w:rsid w:val="0001162F"/>
    <w:rsid w:val="00013A3C"/>
    <w:rsid w:val="00013BF3"/>
    <w:rsid w:val="00014961"/>
    <w:rsid w:val="00014FA0"/>
    <w:rsid w:val="0002075F"/>
    <w:rsid w:val="0002481F"/>
    <w:rsid w:val="0002503D"/>
    <w:rsid w:val="000256D0"/>
    <w:rsid w:val="00027033"/>
    <w:rsid w:val="00027086"/>
    <w:rsid w:val="000307E3"/>
    <w:rsid w:val="000319FD"/>
    <w:rsid w:val="00032173"/>
    <w:rsid w:val="00033144"/>
    <w:rsid w:val="00033F3E"/>
    <w:rsid w:val="000379B9"/>
    <w:rsid w:val="00045CAC"/>
    <w:rsid w:val="00047060"/>
    <w:rsid w:val="000501E5"/>
    <w:rsid w:val="00050B3E"/>
    <w:rsid w:val="00052BD4"/>
    <w:rsid w:val="00053C99"/>
    <w:rsid w:val="00054EB7"/>
    <w:rsid w:val="0005578E"/>
    <w:rsid w:val="00055CF9"/>
    <w:rsid w:val="00055F8C"/>
    <w:rsid w:val="00056A49"/>
    <w:rsid w:val="000612E5"/>
    <w:rsid w:val="000624AB"/>
    <w:rsid w:val="00062F86"/>
    <w:rsid w:val="000631B4"/>
    <w:rsid w:val="00064260"/>
    <w:rsid w:val="000647F8"/>
    <w:rsid w:val="000676EC"/>
    <w:rsid w:val="00067BEE"/>
    <w:rsid w:val="00067F48"/>
    <w:rsid w:val="000705B1"/>
    <w:rsid w:val="00073014"/>
    <w:rsid w:val="00073284"/>
    <w:rsid w:val="00073F85"/>
    <w:rsid w:val="000745C2"/>
    <w:rsid w:val="000773CD"/>
    <w:rsid w:val="000806F1"/>
    <w:rsid w:val="00080B7E"/>
    <w:rsid w:val="00081763"/>
    <w:rsid w:val="000817D1"/>
    <w:rsid w:val="00081B0D"/>
    <w:rsid w:val="0008283B"/>
    <w:rsid w:val="00083EC6"/>
    <w:rsid w:val="00087764"/>
    <w:rsid w:val="00087FC4"/>
    <w:rsid w:val="000907B4"/>
    <w:rsid w:val="00091114"/>
    <w:rsid w:val="000920FA"/>
    <w:rsid w:val="000924DF"/>
    <w:rsid w:val="00092A69"/>
    <w:rsid w:val="0009387C"/>
    <w:rsid w:val="000939EB"/>
    <w:rsid w:val="000964FE"/>
    <w:rsid w:val="00096B16"/>
    <w:rsid w:val="000A1AC2"/>
    <w:rsid w:val="000A4EC0"/>
    <w:rsid w:val="000A521C"/>
    <w:rsid w:val="000A579A"/>
    <w:rsid w:val="000B06B2"/>
    <w:rsid w:val="000B0CDC"/>
    <w:rsid w:val="000B15C2"/>
    <w:rsid w:val="000B2395"/>
    <w:rsid w:val="000B279A"/>
    <w:rsid w:val="000B3194"/>
    <w:rsid w:val="000B33EA"/>
    <w:rsid w:val="000B4DBE"/>
    <w:rsid w:val="000B5EB2"/>
    <w:rsid w:val="000B7492"/>
    <w:rsid w:val="000C119A"/>
    <w:rsid w:val="000C1E27"/>
    <w:rsid w:val="000C2B02"/>
    <w:rsid w:val="000C3363"/>
    <w:rsid w:val="000C3B22"/>
    <w:rsid w:val="000C4B44"/>
    <w:rsid w:val="000C57D1"/>
    <w:rsid w:val="000C58B5"/>
    <w:rsid w:val="000C5DAB"/>
    <w:rsid w:val="000D0CFB"/>
    <w:rsid w:val="000D184D"/>
    <w:rsid w:val="000D233B"/>
    <w:rsid w:val="000D2A96"/>
    <w:rsid w:val="000D2D24"/>
    <w:rsid w:val="000D462C"/>
    <w:rsid w:val="000D48C5"/>
    <w:rsid w:val="000D7178"/>
    <w:rsid w:val="000E0623"/>
    <w:rsid w:val="000E3803"/>
    <w:rsid w:val="000E467B"/>
    <w:rsid w:val="000F0433"/>
    <w:rsid w:val="000F22AF"/>
    <w:rsid w:val="000F3444"/>
    <w:rsid w:val="000F57D1"/>
    <w:rsid w:val="000F5C8F"/>
    <w:rsid w:val="001014EC"/>
    <w:rsid w:val="001015E6"/>
    <w:rsid w:val="00101D90"/>
    <w:rsid w:val="0010215C"/>
    <w:rsid w:val="001027F8"/>
    <w:rsid w:val="00104D86"/>
    <w:rsid w:val="001054C3"/>
    <w:rsid w:val="0010665F"/>
    <w:rsid w:val="00106EC9"/>
    <w:rsid w:val="001072D0"/>
    <w:rsid w:val="00111844"/>
    <w:rsid w:val="00111F33"/>
    <w:rsid w:val="00112176"/>
    <w:rsid w:val="00116018"/>
    <w:rsid w:val="00116353"/>
    <w:rsid w:val="00120DE9"/>
    <w:rsid w:val="00120DFA"/>
    <w:rsid w:val="00121E75"/>
    <w:rsid w:val="00123367"/>
    <w:rsid w:val="00123A92"/>
    <w:rsid w:val="001320AB"/>
    <w:rsid w:val="001346B8"/>
    <w:rsid w:val="0013694A"/>
    <w:rsid w:val="00137BD1"/>
    <w:rsid w:val="0014026D"/>
    <w:rsid w:val="00141632"/>
    <w:rsid w:val="00143964"/>
    <w:rsid w:val="001440AF"/>
    <w:rsid w:val="0014411C"/>
    <w:rsid w:val="0014430B"/>
    <w:rsid w:val="00145A1D"/>
    <w:rsid w:val="0014641D"/>
    <w:rsid w:val="001473A7"/>
    <w:rsid w:val="001473D5"/>
    <w:rsid w:val="00150647"/>
    <w:rsid w:val="00150A2D"/>
    <w:rsid w:val="00153E05"/>
    <w:rsid w:val="00156E0C"/>
    <w:rsid w:val="00163884"/>
    <w:rsid w:val="00163FB3"/>
    <w:rsid w:val="00164DA4"/>
    <w:rsid w:val="00165D16"/>
    <w:rsid w:val="00167B77"/>
    <w:rsid w:val="00170F87"/>
    <w:rsid w:val="00171ACD"/>
    <w:rsid w:val="00172CE9"/>
    <w:rsid w:val="0017547C"/>
    <w:rsid w:val="00175F06"/>
    <w:rsid w:val="00175FB7"/>
    <w:rsid w:val="0017604A"/>
    <w:rsid w:val="00183A16"/>
    <w:rsid w:val="00184125"/>
    <w:rsid w:val="00184A82"/>
    <w:rsid w:val="00185572"/>
    <w:rsid w:val="00186BB7"/>
    <w:rsid w:val="0018780B"/>
    <w:rsid w:val="0019190D"/>
    <w:rsid w:val="00194988"/>
    <w:rsid w:val="001970D5"/>
    <w:rsid w:val="001975CF"/>
    <w:rsid w:val="001A06DD"/>
    <w:rsid w:val="001A1D92"/>
    <w:rsid w:val="001A34FA"/>
    <w:rsid w:val="001A4E2F"/>
    <w:rsid w:val="001A75DB"/>
    <w:rsid w:val="001B105C"/>
    <w:rsid w:val="001B162F"/>
    <w:rsid w:val="001B2418"/>
    <w:rsid w:val="001B4975"/>
    <w:rsid w:val="001B63D0"/>
    <w:rsid w:val="001B6FB9"/>
    <w:rsid w:val="001C018A"/>
    <w:rsid w:val="001C0D9B"/>
    <w:rsid w:val="001C425E"/>
    <w:rsid w:val="001C7616"/>
    <w:rsid w:val="001D076C"/>
    <w:rsid w:val="001D199F"/>
    <w:rsid w:val="001D2992"/>
    <w:rsid w:val="001D2B97"/>
    <w:rsid w:val="001D41FC"/>
    <w:rsid w:val="001D427E"/>
    <w:rsid w:val="001D5F69"/>
    <w:rsid w:val="001D7F85"/>
    <w:rsid w:val="001E2C28"/>
    <w:rsid w:val="001E36CD"/>
    <w:rsid w:val="001E38A9"/>
    <w:rsid w:val="001E60D7"/>
    <w:rsid w:val="001E7CDB"/>
    <w:rsid w:val="001F10D9"/>
    <w:rsid w:val="001F1260"/>
    <w:rsid w:val="001F2EFD"/>
    <w:rsid w:val="001F5761"/>
    <w:rsid w:val="001F63AB"/>
    <w:rsid w:val="001F78C2"/>
    <w:rsid w:val="0020264D"/>
    <w:rsid w:val="00205D8A"/>
    <w:rsid w:val="00207250"/>
    <w:rsid w:val="00213D06"/>
    <w:rsid w:val="00213D59"/>
    <w:rsid w:val="002140D3"/>
    <w:rsid w:val="00214F38"/>
    <w:rsid w:val="00217162"/>
    <w:rsid w:val="00221179"/>
    <w:rsid w:val="00223238"/>
    <w:rsid w:val="00223501"/>
    <w:rsid w:val="00226196"/>
    <w:rsid w:val="0022687A"/>
    <w:rsid w:val="00227D75"/>
    <w:rsid w:val="00230CC5"/>
    <w:rsid w:val="00231C8E"/>
    <w:rsid w:val="002326A1"/>
    <w:rsid w:val="002349D3"/>
    <w:rsid w:val="00236BCB"/>
    <w:rsid w:val="00237E3D"/>
    <w:rsid w:val="00240A57"/>
    <w:rsid w:val="00242F49"/>
    <w:rsid w:val="00244D26"/>
    <w:rsid w:val="002451B7"/>
    <w:rsid w:val="00245485"/>
    <w:rsid w:val="002456BD"/>
    <w:rsid w:val="002457C2"/>
    <w:rsid w:val="00245B2A"/>
    <w:rsid w:val="00246401"/>
    <w:rsid w:val="00246F51"/>
    <w:rsid w:val="00250208"/>
    <w:rsid w:val="0025080E"/>
    <w:rsid w:val="002516FE"/>
    <w:rsid w:val="00251E4F"/>
    <w:rsid w:val="002568A6"/>
    <w:rsid w:val="00256991"/>
    <w:rsid w:val="002569CA"/>
    <w:rsid w:val="00260D38"/>
    <w:rsid w:val="00261800"/>
    <w:rsid w:val="00263028"/>
    <w:rsid w:val="00263090"/>
    <w:rsid w:val="0026450C"/>
    <w:rsid w:val="00265310"/>
    <w:rsid w:val="00270F7E"/>
    <w:rsid w:val="00272F10"/>
    <w:rsid w:val="00273DA6"/>
    <w:rsid w:val="002760BA"/>
    <w:rsid w:val="00277E56"/>
    <w:rsid w:val="002806CA"/>
    <w:rsid w:val="0028663E"/>
    <w:rsid w:val="0028674F"/>
    <w:rsid w:val="00286926"/>
    <w:rsid w:val="00290ABF"/>
    <w:rsid w:val="00290B4D"/>
    <w:rsid w:val="00291191"/>
    <w:rsid w:val="00293071"/>
    <w:rsid w:val="00295622"/>
    <w:rsid w:val="0029677E"/>
    <w:rsid w:val="002978EF"/>
    <w:rsid w:val="002A4AEA"/>
    <w:rsid w:val="002B0E4D"/>
    <w:rsid w:val="002B0EAF"/>
    <w:rsid w:val="002B2196"/>
    <w:rsid w:val="002B411D"/>
    <w:rsid w:val="002B4EEF"/>
    <w:rsid w:val="002B50F0"/>
    <w:rsid w:val="002B7695"/>
    <w:rsid w:val="002B7DE2"/>
    <w:rsid w:val="002C1BDE"/>
    <w:rsid w:val="002C2428"/>
    <w:rsid w:val="002C412C"/>
    <w:rsid w:val="002C41A5"/>
    <w:rsid w:val="002C4A62"/>
    <w:rsid w:val="002C4D2A"/>
    <w:rsid w:val="002C652F"/>
    <w:rsid w:val="002D2489"/>
    <w:rsid w:val="002D3256"/>
    <w:rsid w:val="002D4C28"/>
    <w:rsid w:val="002D6CC7"/>
    <w:rsid w:val="002D714B"/>
    <w:rsid w:val="002D7900"/>
    <w:rsid w:val="002E43C4"/>
    <w:rsid w:val="002E4779"/>
    <w:rsid w:val="002E6CD8"/>
    <w:rsid w:val="002E71B0"/>
    <w:rsid w:val="002F0300"/>
    <w:rsid w:val="002F358C"/>
    <w:rsid w:val="002F3F64"/>
    <w:rsid w:val="002F7A4E"/>
    <w:rsid w:val="003006B2"/>
    <w:rsid w:val="003032B9"/>
    <w:rsid w:val="003037F6"/>
    <w:rsid w:val="00305272"/>
    <w:rsid w:val="0030760B"/>
    <w:rsid w:val="003111C8"/>
    <w:rsid w:val="00311A00"/>
    <w:rsid w:val="00312069"/>
    <w:rsid w:val="003121A4"/>
    <w:rsid w:val="0031341F"/>
    <w:rsid w:val="00314CE2"/>
    <w:rsid w:val="00316A55"/>
    <w:rsid w:val="00320AB1"/>
    <w:rsid w:val="003222D5"/>
    <w:rsid w:val="003232B0"/>
    <w:rsid w:val="003278C8"/>
    <w:rsid w:val="00331D18"/>
    <w:rsid w:val="00332D66"/>
    <w:rsid w:val="0033555E"/>
    <w:rsid w:val="00335F32"/>
    <w:rsid w:val="00346917"/>
    <w:rsid w:val="003514A9"/>
    <w:rsid w:val="003518E2"/>
    <w:rsid w:val="00352100"/>
    <w:rsid w:val="00353B08"/>
    <w:rsid w:val="00353D04"/>
    <w:rsid w:val="00353ECA"/>
    <w:rsid w:val="003550AD"/>
    <w:rsid w:val="00355599"/>
    <w:rsid w:val="00356383"/>
    <w:rsid w:val="003611A3"/>
    <w:rsid w:val="0036134F"/>
    <w:rsid w:val="0036136D"/>
    <w:rsid w:val="00361E68"/>
    <w:rsid w:val="003623AD"/>
    <w:rsid w:val="00362641"/>
    <w:rsid w:val="00362972"/>
    <w:rsid w:val="00363B2D"/>
    <w:rsid w:val="003658FC"/>
    <w:rsid w:val="00366332"/>
    <w:rsid w:val="00367515"/>
    <w:rsid w:val="003700CD"/>
    <w:rsid w:val="0037128D"/>
    <w:rsid w:val="00374688"/>
    <w:rsid w:val="00374766"/>
    <w:rsid w:val="00375762"/>
    <w:rsid w:val="00383B53"/>
    <w:rsid w:val="00383C16"/>
    <w:rsid w:val="00386DA5"/>
    <w:rsid w:val="00397336"/>
    <w:rsid w:val="00397A86"/>
    <w:rsid w:val="003A17D3"/>
    <w:rsid w:val="003A629D"/>
    <w:rsid w:val="003A66F0"/>
    <w:rsid w:val="003A6EE2"/>
    <w:rsid w:val="003B1D4C"/>
    <w:rsid w:val="003B4AA5"/>
    <w:rsid w:val="003B6A6C"/>
    <w:rsid w:val="003B7F05"/>
    <w:rsid w:val="003C0D81"/>
    <w:rsid w:val="003C1033"/>
    <w:rsid w:val="003C133B"/>
    <w:rsid w:val="003C1C84"/>
    <w:rsid w:val="003C334C"/>
    <w:rsid w:val="003C471B"/>
    <w:rsid w:val="003C49D6"/>
    <w:rsid w:val="003C6AE1"/>
    <w:rsid w:val="003C7176"/>
    <w:rsid w:val="003C7219"/>
    <w:rsid w:val="003C7AA5"/>
    <w:rsid w:val="003D139F"/>
    <w:rsid w:val="003D378E"/>
    <w:rsid w:val="003D590C"/>
    <w:rsid w:val="003E1141"/>
    <w:rsid w:val="003E5035"/>
    <w:rsid w:val="003E5C21"/>
    <w:rsid w:val="003F0805"/>
    <w:rsid w:val="003F2755"/>
    <w:rsid w:val="003F2B0E"/>
    <w:rsid w:val="003F492F"/>
    <w:rsid w:val="003F72CB"/>
    <w:rsid w:val="003F7939"/>
    <w:rsid w:val="00401CA0"/>
    <w:rsid w:val="004024CF"/>
    <w:rsid w:val="004029FF"/>
    <w:rsid w:val="00402F1F"/>
    <w:rsid w:val="004036D0"/>
    <w:rsid w:val="00404D6C"/>
    <w:rsid w:val="0040661F"/>
    <w:rsid w:val="00406B98"/>
    <w:rsid w:val="0040765B"/>
    <w:rsid w:val="00412732"/>
    <w:rsid w:val="00413FE1"/>
    <w:rsid w:val="0041511D"/>
    <w:rsid w:val="00415E9C"/>
    <w:rsid w:val="00415FDD"/>
    <w:rsid w:val="00420E5E"/>
    <w:rsid w:val="00421D07"/>
    <w:rsid w:val="004231B3"/>
    <w:rsid w:val="004244EE"/>
    <w:rsid w:val="00425A53"/>
    <w:rsid w:val="00426692"/>
    <w:rsid w:val="0043249C"/>
    <w:rsid w:val="00432579"/>
    <w:rsid w:val="004351E8"/>
    <w:rsid w:val="00435615"/>
    <w:rsid w:val="004362C1"/>
    <w:rsid w:val="00440818"/>
    <w:rsid w:val="00441D7B"/>
    <w:rsid w:val="00441DA2"/>
    <w:rsid w:val="004421E0"/>
    <w:rsid w:val="00445675"/>
    <w:rsid w:val="00446C10"/>
    <w:rsid w:val="00446DA4"/>
    <w:rsid w:val="004508EE"/>
    <w:rsid w:val="00452A46"/>
    <w:rsid w:val="0045305D"/>
    <w:rsid w:val="004538F8"/>
    <w:rsid w:val="004548C4"/>
    <w:rsid w:val="00454A3A"/>
    <w:rsid w:val="004556E0"/>
    <w:rsid w:val="00456316"/>
    <w:rsid w:val="00462B90"/>
    <w:rsid w:val="00462DE1"/>
    <w:rsid w:val="004653FA"/>
    <w:rsid w:val="00466C1E"/>
    <w:rsid w:val="00474C8F"/>
    <w:rsid w:val="00474FD5"/>
    <w:rsid w:val="00476A6C"/>
    <w:rsid w:val="00481986"/>
    <w:rsid w:val="0048479C"/>
    <w:rsid w:val="00487198"/>
    <w:rsid w:val="00491A45"/>
    <w:rsid w:val="004938F9"/>
    <w:rsid w:val="004A268B"/>
    <w:rsid w:val="004A2D2D"/>
    <w:rsid w:val="004A2DB6"/>
    <w:rsid w:val="004A4CE3"/>
    <w:rsid w:val="004A5002"/>
    <w:rsid w:val="004A50CB"/>
    <w:rsid w:val="004A6C16"/>
    <w:rsid w:val="004A6F77"/>
    <w:rsid w:val="004B23B0"/>
    <w:rsid w:val="004B45A7"/>
    <w:rsid w:val="004B45B0"/>
    <w:rsid w:val="004B4ECF"/>
    <w:rsid w:val="004B6F42"/>
    <w:rsid w:val="004B73F8"/>
    <w:rsid w:val="004C259F"/>
    <w:rsid w:val="004C2B9B"/>
    <w:rsid w:val="004C3195"/>
    <w:rsid w:val="004C60DC"/>
    <w:rsid w:val="004C693C"/>
    <w:rsid w:val="004D0410"/>
    <w:rsid w:val="004D0700"/>
    <w:rsid w:val="004D211E"/>
    <w:rsid w:val="004D26E2"/>
    <w:rsid w:val="004D758E"/>
    <w:rsid w:val="004E0AE9"/>
    <w:rsid w:val="004E2D4B"/>
    <w:rsid w:val="004E3FB4"/>
    <w:rsid w:val="004E4B59"/>
    <w:rsid w:val="004E4EB9"/>
    <w:rsid w:val="004E5DF2"/>
    <w:rsid w:val="004E676F"/>
    <w:rsid w:val="004F0453"/>
    <w:rsid w:val="004F4CAD"/>
    <w:rsid w:val="004F5890"/>
    <w:rsid w:val="004F6385"/>
    <w:rsid w:val="00501179"/>
    <w:rsid w:val="00501239"/>
    <w:rsid w:val="005018A8"/>
    <w:rsid w:val="00502A27"/>
    <w:rsid w:val="00503A17"/>
    <w:rsid w:val="00503EE1"/>
    <w:rsid w:val="00506FC7"/>
    <w:rsid w:val="00510EEE"/>
    <w:rsid w:val="00511C0B"/>
    <w:rsid w:val="00514504"/>
    <w:rsid w:val="005157FF"/>
    <w:rsid w:val="00515930"/>
    <w:rsid w:val="00515C2E"/>
    <w:rsid w:val="005163BA"/>
    <w:rsid w:val="00517883"/>
    <w:rsid w:val="0052175D"/>
    <w:rsid w:val="00521A8F"/>
    <w:rsid w:val="00521C6A"/>
    <w:rsid w:val="0052267E"/>
    <w:rsid w:val="005230CE"/>
    <w:rsid w:val="00524C04"/>
    <w:rsid w:val="00525922"/>
    <w:rsid w:val="00525BFF"/>
    <w:rsid w:val="00526BD0"/>
    <w:rsid w:val="005304C6"/>
    <w:rsid w:val="00532EA2"/>
    <w:rsid w:val="00534C97"/>
    <w:rsid w:val="00537EF6"/>
    <w:rsid w:val="00540435"/>
    <w:rsid w:val="005466F4"/>
    <w:rsid w:val="00550BFC"/>
    <w:rsid w:val="00557A1E"/>
    <w:rsid w:val="00557FCA"/>
    <w:rsid w:val="0056154B"/>
    <w:rsid w:val="0056310E"/>
    <w:rsid w:val="00563BBD"/>
    <w:rsid w:val="005652F5"/>
    <w:rsid w:val="0056694A"/>
    <w:rsid w:val="005674DC"/>
    <w:rsid w:val="0057277D"/>
    <w:rsid w:val="0057303F"/>
    <w:rsid w:val="00573A7A"/>
    <w:rsid w:val="00573D86"/>
    <w:rsid w:val="00573FED"/>
    <w:rsid w:val="005741D4"/>
    <w:rsid w:val="00574E1A"/>
    <w:rsid w:val="0057555D"/>
    <w:rsid w:val="00580AD1"/>
    <w:rsid w:val="00583F50"/>
    <w:rsid w:val="0058582F"/>
    <w:rsid w:val="00585FCA"/>
    <w:rsid w:val="0058666B"/>
    <w:rsid w:val="00587634"/>
    <w:rsid w:val="00587B28"/>
    <w:rsid w:val="0059216E"/>
    <w:rsid w:val="00592F61"/>
    <w:rsid w:val="0059307A"/>
    <w:rsid w:val="00593080"/>
    <w:rsid w:val="00593E50"/>
    <w:rsid w:val="00595AEF"/>
    <w:rsid w:val="00595D8C"/>
    <w:rsid w:val="00595E91"/>
    <w:rsid w:val="0059644D"/>
    <w:rsid w:val="00596A7A"/>
    <w:rsid w:val="005A01CD"/>
    <w:rsid w:val="005A1F0A"/>
    <w:rsid w:val="005A30CB"/>
    <w:rsid w:val="005A3CEC"/>
    <w:rsid w:val="005A54E8"/>
    <w:rsid w:val="005A7805"/>
    <w:rsid w:val="005B4160"/>
    <w:rsid w:val="005B5DE9"/>
    <w:rsid w:val="005B5E0D"/>
    <w:rsid w:val="005B7E60"/>
    <w:rsid w:val="005C283D"/>
    <w:rsid w:val="005C285E"/>
    <w:rsid w:val="005C303C"/>
    <w:rsid w:val="005C34A9"/>
    <w:rsid w:val="005C5173"/>
    <w:rsid w:val="005C6688"/>
    <w:rsid w:val="005D18FE"/>
    <w:rsid w:val="005D1C6F"/>
    <w:rsid w:val="005D3EE3"/>
    <w:rsid w:val="005D40BF"/>
    <w:rsid w:val="005D5355"/>
    <w:rsid w:val="005D5CDE"/>
    <w:rsid w:val="005D61FF"/>
    <w:rsid w:val="005D739F"/>
    <w:rsid w:val="005D7F33"/>
    <w:rsid w:val="005E1247"/>
    <w:rsid w:val="005E1B5C"/>
    <w:rsid w:val="005E4633"/>
    <w:rsid w:val="005E5B7B"/>
    <w:rsid w:val="005E7890"/>
    <w:rsid w:val="005F0179"/>
    <w:rsid w:val="005F024C"/>
    <w:rsid w:val="005F178B"/>
    <w:rsid w:val="005F239B"/>
    <w:rsid w:val="005F4172"/>
    <w:rsid w:val="005F5007"/>
    <w:rsid w:val="005F7679"/>
    <w:rsid w:val="00600831"/>
    <w:rsid w:val="0060086A"/>
    <w:rsid w:val="00600FB3"/>
    <w:rsid w:val="0060234B"/>
    <w:rsid w:val="0060310D"/>
    <w:rsid w:val="00603FD5"/>
    <w:rsid w:val="00605079"/>
    <w:rsid w:val="00605583"/>
    <w:rsid w:val="00610886"/>
    <w:rsid w:val="00612D3D"/>
    <w:rsid w:val="00616386"/>
    <w:rsid w:val="00617C44"/>
    <w:rsid w:val="00622F57"/>
    <w:rsid w:val="00623528"/>
    <w:rsid w:val="006306F3"/>
    <w:rsid w:val="00630B2D"/>
    <w:rsid w:val="00631470"/>
    <w:rsid w:val="006324BD"/>
    <w:rsid w:val="0063281A"/>
    <w:rsid w:val="006328B8"/>
    <w:rsid w:val="00632B31"/>
    <w:rsid w:val="006332CF"/>
    <w:rsid w:val="00641129"/>
    <w:rsid w:val="00641249"/>
    <w:rsid w:val="006438B7"/>
    <w:rsid w:val="006448D8"/>
    <w:rsid w:val="006451E7"/>
    <w:rsid w:val="006456B6"/>
    <w:rsid w:val="00653738"/>
    <w:rsid w:val="00653B42"/>
    <w:rsid w:val="00654A97"/>
    <w:rsid w:val="00657BB2"/>
    <w:rsid w:val="006615B9"/>
    <w:rsid w:val="0066370E"/>
    <w:rsid w:val="00663D75"/>
    <w:rsid w:val="006715AC"/>
    <w:rsid w:val="00671CE9"/>
    <w:rsid w:val="0067267B"/>
    <w:rsid w:val="006733B8"/>
    <w:rsid w:val="00675464"/>
    <w:rsid w:val="006755B5"/>
    <w:rsid w:val="00676695"/>
    <w:rsid w:val="00680F53"/>
    <w:rsid w:val="00681393"/>
    <w:rsid w:val="00681FEC"/>
    <w:rsid w:val="0068229B"/>
    <w:rsid w:val="00682C5A"/>
    <w:rsid w:val="00682DE0"/>
    <w:rsid w:val="00684307"/>
    <w:rsid w:val="00686470"/>
    <w:rsid w:val="006864C4"/>
    <w:rsid w:val="00686EC6"/>
    <w:rsid w:val="00687319"/>
    <w:rsid w:val="00690FEA"/>
    <w:rsid w:val="00691769"/>
    <w:rsid w:val="00691BD9"/>
    <w:rsid w:val="00692375"/>
    <w:rsid w:val="00695DD6"/>
    <w:rsid w:val="00696640"/>
    <w:rsid w:val="006A1EF8"/>
    <w:rsid w:val="006A215D"/>
    <w:rsid w:val="006A30C6"/>
    <w:rsid w:val="006A6B09"/>
    <w:rsid w:val="006A6DC1"/>
    <w:rsid w:val="006A6E34"/>
    <w:rsid w:val="006A7E6A"/>
    <w:rsid w:val="006A7EA7"/>
    <w:rsid w:val="006B00E9"/>
    <w:rsid w:val="006B064C"/>
    <w:rsid w:val="006B159E"/>
    <w:rsid w:val="006C1D41"/>
    <w:rsid w:val="006C243B"/>
    <w:rsid w:val="006C2AF7"/>
    <w:rsid w:val="006C2BAC"/>
    <w:rsid w:val="006C3531"/>
    <w:rsid w:val="006C421F"/>
    <w:rsid w:val="006C4D35"/>
    <w:rsid w:val="006C60DE"/>
    <w:rsid w:val="006C69CE"/>
    <w:rsid w:val="006C7B6E"/>
    <w:rsid w:val="006D0729"/>
    <w:rsid w:val="006D0B61"/>
    <w:rsid w:val="006D2274"/>
    <w:rsid w:val="006D2D10"/>
    <w:rsid w:val="006D4B9D"/>
    <w:rsid w:val="006E0206"/>
    <w:rsid w:val="006E061A"/>
    <w:rsid w:val="006E27D6"/>
    <w:rsid w:val="006E3219"/>
    <w:rsid w:val="006E3EA9"/>
    <w:rsid w:val="006E4CB1"/>
    <w:rsid w:val="006F01F2"/>
    <w:rsid w:val="006F18A5"/>
    <w:rsid w:val="006F2A2D"/>
    <w:rsid w:val="006F4AF1"/>
    <w:rsid w:val="006F548F"/>
    <w:rsid w:val="006F6800"/>
    <w:rsid w:val="0070011B"/>
    <w:rsid w:val="00700527"/>
    <w:rsid w:val="00700E21"/>
    <w:rsid w:val="007013D7"/>
    <w:rsid w:val="00702DE6"/>
    <w:rsid w:val="00703553"/>
    <w:rsid w:val="00710D95"/>
    <w:rsid w:val="00710F9B"/>
    <w:rsid w:val="00711121"/>
    <w:rsid w:val="0071190B"/>
    <w:rsid w:val="00713DC2"/>
    <w:rsid w:val="00714C96"/>
    <w:rsid w:val="00715397"/>
    <w:rsid w:val="00716E39"/>
    <w:rsid w:val="00717DF8"/>
    <w:rsid w:val="00721BE8"/>
    <w:rsid w:val="007259E9"/>
    <w:rsid w:val="007261CD"/>
    <w:rsid w:val="00726CB8"/>
    <w:rsid w:val="007276C5"/>
    <w:rsid w:val="007345A2"/>
    <w:rsid w:val="007368F9"/>
    <w:rsid w:val="007408ED"/>
    <w:rsid w:val="007422D8"/>
    <w:rsid w:val="0074245E"/>
    <w:rsid w:val="00742F56"/>
    <w:rsid w:val="00743106"/>
    <w:rsid w:val="00744600"/>
    <w:rsid w:val="00746178"/>
    <w:rsid w:val="00747BE3"/>
    <w:rsid w:val="00755A4E"/>
    <w:rsid w:val="0075602A"/>
    <w:rsid w:val="00756FE7"/>
    <w:rsid w:val="0076175A"/>
    <w:rsid w:val="00763269"/>
    <w:rsid w:val="00764C31"/>
    <w:rsid w:val="00765B00"/>
    <w:rsid w:val="00767F9B"/>
    <w:rsid w:val="00770B09"/>
    <w:rsid w:val="00774796"/>
    <w:rsid w:val="0078203F"/>
    <w:rsid w:val="0078260A"/>
    <w:rsid w:val="00783D79"/>
    <w:rsid w:val="007841AF"/>
    <w:rsid w:val="0078629A"/>
    <w:rsid w:val="0078687F"/>
    <w:rsid w:val="007923E6"/>
    <w:rsid w:val="00792A8E"/>
    <w:rsid w:val="00792D12"/>
    <w:rsid w:val="00793EBD"/>
    <w:rsid w:val="007A07BB"/>
    <w:rsid w:val="007A1497"/>
    <w:rsid w:val="007B19C4"/>
    <w:rsid w:val="007B745C"/>
    <w:rsid w:val="007C00AD"/>
    <w:rsid w:val="007C0BC4"/>
    <w:rsid w:val="007C25EC"/>
    <w:rsid w:val="007C6FEB"/>
    <w:rsid w:val="007C7F4E"/>
    <w:rsid w:val="007D1397"/>
    <w:rsid w:val="007D2968"/>
    <w:rsid w:val="007D6062"/>
    <w:rsid w:val="007D61A6"/>
    <w:rsid w:val="007D6861"/>
    <w:rsid w:val="007D6897"/>
    <w:rsid w:val="007E1C53"/>
    <w:rsid w:val="007E38D5"/>
    <w:rsid w:val="007E637E"/>
    <w:rsid w:val="007E67A1"/>
    <w:rsid w:val="007F1CF7"/>
    <w:rsid w:val="007F22C9"/>
    <w:rsid w:val="007F33FC"/>
    <w:rsid w:val="007F683A"/>
    <w:rsid w:val="007F6A1B"/>
    <w:rsid w:val="007F6F2E"/>
    <w:rsid w:val="008040BD"/>
    <w:rsid w:val="00804AA7"/>
    <w:rsid w:val="00805A23"/>
    <w:rsid w:val="00807152"/>
    <w:rsid w:val="00812E85"/>
    <w:rsid w:val="00815B06"/>
    <w:rsid w:val="00815EC0"/>
    <w:rsid w:val="00816389"/>
    <w:rsid w:val="008202FC"/>
    <w:rsid w:val="00820EF3"/>
    <w:rsid w:val="008217D0"/>
    <w:rsid w:val="008249C8"/>
    <w:rsid w:val="008256F2"/>
    <w:rsid w:val="00826807"/>
    <w:rsid w:val="00826E6E"/>
    <w:rsid w:val="00832583"/>
    <w:rsid w:val="00833CD9"/>
    <w:rsid w:val="00835C45"/>
    <w:rsid w:val="00835E1A"/>
    <w:rsid w:val="0084267A"/>
    <w:rsid w:val="00843A2D"/>
    <w:rsid w:val="0084417F"/>
    <w:rsid w:val="0084430B"/>
    <w:rsid w:val="00844566"/>
    <w:rsid w:val="00844B4C"/>
    <w:rsid w:val="00847505"/>
    <w:rsid w:val="00852E5D"/>
    <w:rsid w:val="00853CE1"/>
    <w:rsid w:val="00854D1E"/>
    <w:rsid w:val="008562C5"/>
    <w:rsid w:val="0086121C"/>
    <w:rsid w:val="008615AB"/>
    <w:rsid w:val="00864F3A"/>
    <w:rsid w:val="0086543A"/>
    <w:rsid w:val="008654C5"/>
    <w:rsid w:val="00871143"/>
    <w:rsid w:val="0087134C"/>
    <w:rsid w:val="00873496"/>
    <w:rsid w:val="00873FE9"/>
    <w:rsid w:val="0087417C"/>
    <w:rsid w:val="00875677"/>
    <w:rsid w:val="0087751F"/>
    <w:rsid w:val="0088174E"/>
    <w:rsid w:val="0088182D"/>
    <w:rsid w:val="0088216D"/>
    <w:rsid w:val="00882466"/>
    <w:rsid w:val="008829D0"/>
    <w:rsid w:val="00885890"/>
    <w:rsid w:val="00887D36"/>
    <w:rsid w:val="008920B7"/>
    <w:rsid w:val="0089659A"/>
    <w:rsid w:val="00897215"/>
    <w:rsid w:val="00897E46"/>
    <w:rsid w:val="008A0D7C"/>
    <w:rsid w:val="008A0E66"/>
    <w:rsid w:val="008A124F"/>
    <w:rsid w:val="008A194D"/>
    <w:rsid w:val="008A3EA4"/>
    <w:rsid w:val="008A67E0"/>
    <w:rsid w:val="008A6A62"/>
    <w:rsid w:val="008A77D1"/>
    <w:rsid w:val="008B11EC"/>
    <w:rsid w:val="008B146D"/>
    <w:rsid w:val="008B18E5"/>
    <w:rsid w:val="008B2804"/>
    <w:rsid w:val="008B3787"/>
    <w:rsid w:val="008B61DC"/>
    <w:rsid w:val="008B7794"/>
    <w:rsid w:val="008C102D"/>
    <w:rsid w:val="008C144B"/>
    <w:rsid w:val="008C34C8"/>
    <w:rsid w:val="008C34E2"/>
    <w:rsid w:val="008C5850"/>
    <w:rsid w:val="008D289F"/>
    <w:rsid w:val="008D2AE1"/>
    <w:rsid w:val="008D32A3"/>
    <w:rsid w:val="008D3A59"/>
    <w:rsid w:val="008D43DC"/>
    <w:rsid w:val="008D69EA"/>
    <w:rsid w:val="008E00D1"/>
    <w:rsid w:val="008E06D5"/>
    <w:rsid w:val="008E16AF"/>
    <w:rsid w:val="008E341D"/>
    <w:rsid w:val="008E58B9"/>
    <w:rsid w:val="008E6195"/>
    <w:rsid w:val="008E71B2"/>
    <w:rsid w:val="008E74AA"/>
    <w:rsid w:val="008F0FC0"/>
    <w:rsid w:val="008F32F3"/>
    <w:rsid w:val="008F3552"/>
    <w:rsid w:val="008F3817"/>
    <w:rsid w:val="008F4AED"/>
    <w:rsid w:val="009009B3"/>
    <w:rsid w:val="009011D2"/>
    <w:rsid w:val="00901A86"/>
    <w:rsid w:val="00901AC3"/>
    <w:rsid w:val="0090337F"/>
    <w:rsid w:val="0090406D"/>
    <w:rsid w:val="00904220"/>
    <w:rsid w:val="009062E2"/>
    <w:rsid w:val="00907759"/>
    <w:rsid w:val="00907BBE"/>
    <w:rsid w:val="00910656"/>
    <w:rsid w:val="00910F76"/>
    <w:rsid w:val="009127D9"/>
    <w:rsid w:val="00914507"/>
    <w:rsid w:val="00915778"/>
    <w:rsid w:val="009173F6"/>
    <w:rsid w:val="00920B34"/>
    <w:rsid w:val="00921273"/>
    <w:rsid w:val="00921882"/>
    <w:rsid w:val="00922228"/>
    <w:rsid w:val="00924777"/>
    <w:rsid w:val="009248EE"/>
    <w:rsid w:val="0092535F"/>
    <w:rsid w:val="00935A3B"/>
    <w:rsid w:val="009414F5"/>
    <w:rsid w:val="009424EE"/>
    <w:rsid w:val="00942507"/>
    <w:rsid w:val="00944632"/>
    <w:rsid w:val="00944EFF"/>
    <w:rsid w:val="009451A2"/>
    <w:rsid w:val="00945A18"/>
    <w:rsid w:val="00947FED"/>
    <w:rsid w:val="009506A8"/>
    <w:rsid w:val="00950C72"/>
    <w:rsid w:val="00952B32"/>
    <w:rsid w:val="00952DA7"/>
    <w:rsid w:val="00953420"/>
    <w:rsid w:val="00955953"/>
    <w:rsid w:val="00955BDA"/>
    <w:rsid w:val="0096364F"/>
    <w:rsid w:val="009637A1"/>
    <w:rsid w:val="0096786A"/>
    <w:rsid w:val="00967B46"/>
    <w:rsid w:val="00971091"/>
    <w:rsid w:val="00971CE0"/>
    <w:rsid w:val="00971E70"/>
    <w:rsid w:val="00973255"/>
    <w:rsid w:val="009743C2"/>
    <w:rsid w:val="009765CD"/>
    <w:rsid w:val="009765E9"/>
    <w:rsid w:val="00977A93"/>
    <w:rsid w:val="00977AE4"/>
    <w:rsid w:val="009866B2"/>
    <w:rsid w:val="0099021D"/>
    <w:rsid w:val="00990401"/>
    <w:rsid w:val="009920C1"/>
    <w:rsid w:val="00992169"/>
    <w:rsid w:val="00995E73"/>
    <w:rsid w:val="00996FF3"/>
    <w:rsid w:val="00997C10"/>
    <w:rsid w:val="009A13D1"/>
    <w:rsid w:val="009A5961"/>
    <w:rsid w:val="009A6675"/>
    <w:rsid w:val="009A7374"/>
    <w:rsid w:val="009A7596"/>
    <w:rsid w:val="009B1DD2"/>
    <w:rsid w:val="009B2D44"/>
    <w:rsid w:val="009B33C9"/>
    <w:rsid w:val="009B4DC8"/>
    <w:rsid w:val="009B7161"/>
    <w:rsid w:val="009C2B06"/>
    <w:rsid w:val="009C3994"/>
    <w:rsid w:val="009C3E60"/>
    <w:rsid w:val="009C59A7"/>
    <w:rsid w:val="009C638A"/>
    <w:rsid w:val="009D0399"/>
    <w:rsid w:val="009D23DD"/>
    <w:rsid w:val="009D248E"/>
    <w:rsid w:val="009D2D5D"/>
    <w:rsid w:val="009D4A33"/>
    <w:rsid w:val="009D6BD2"/>
    <w:rsid w:val="009D7DDB"/>
    <w:rsid w:val="009E16FF"/>
    <w:rsid w:val="009E6DC8"/>
    <w:rsid w:val="009E72E2"/>
    <w:rsid w:val="009E7851"/>
    <w:rsid w:val="009E7945"/>
    <w:rsid w:val="009F0F8B"/>
    <w:rsid w:val="009F10D5"/>
    <w:rsid w:val="009F1585"/>
    <w:rsid w:val="009F2104"/>
    <w:rsid w:val="009F43E4"/>
    <w:rsid w:val="009F44EC"/>
    <w:rsid w:val="00A0070E"/>
    <w:rsid w:val="00A00890"/>
    <w:rsid w:val="00A01158"/>
    <w:rsid w:val="00A049AA"/>
    <w:rsid w:val="00A04C6B"/>
    <w:rsid w:val="00A0640F"/>
    <w:rsid w:val="00A073E1"/>
    <w:rsid w:val="00A117CC"/>
    <w:rsid w:val="00A2072E"/>
    <w:rsid w:val="00A20880"/>
    <w:rsid w:val="00A21989"/>
    <w:rsid w:val="00A259A6"/>
    <w:rsid w:val="00A26FC3"/>
    <w:rsid w:val="00A27AE4"/>
    <w:rsid w:val="00A318E2"/>
    <w:rsid w:val="00A330E3"/>
    <w:rsid w:val="00A40356"/>
    <w:rsid w:val="00A40E9C"/>
    <w:rsid w:val="00A42370"/>
    <w:rsid w:val="00A50C48"/>
    <w:rsid w:val="00A51961"/>
    <w:rsid w:val="00A562B2"/>
    <w:rsid w:val="00A56F2C"/>
    <w:rsid w:val="00A57C32"/>
    <w:rsid w:val="00A63556"/>
    <w:rsid w:val="00A635D7"/>
    <w:rsid w:val="00A6370C"/>
    <w:rsid w:val="00A64DB2"/>
    <w:rsid w:val="00A72497"/>
    <w:rsid w:val="00A72F55"/>
    <w:rsid w:val="00A731DA"/>
    <w:rsid w:val="00A7360B"/>
    <w:rsid w:val="00A73A89"/>
    <w:rsid w:val="00A73D6A"/>
    <w:rsid w:val="00A7427C"/>
    <w:rsid w:val="00A74A3D"/>
    <w:rsid w:val="00A76D37"/>
    <w:rsid w:val="00A77F31"/>
    <w:rsid w:val="00A800FA"/>
    <w:rsid w:val="00A824F3"/>
    <w:rsid w:val="00A85593"/>
    <w:rsid w:val="00A858AE"/>
    <w:rsid w:val="00A86CA5"/>
    <w:rsid w:val="00A87D5C"/>
    <w:rsid w:val="00A90840"/>
    <w:rsid w:val="00A917A1"/>
    <w:rsid w:val="00A91F3F"/>
    <w:rsid w:val="00A928D8"/>
    <w:rsid w:val="00A9340D"/>
    <w:rsid w:val="00A96D03"/>
    <w:rsid w:val="00AA0356"/>
    <w:rsid w:val="00AA0BBD"/>
    <w:rsid w:val="00AA13FB"/>
    <w:rsid w:val="00AA20FF"/>
    <w:rsid w:val="00AA370D"/>
    <w:rsid w:val="00AA4A27"/>
    <w:rsid w:val="00AA55BC"/>
    <w:rsid w:val="00AA5A50"/>
    <w:rsid w:val="00AB4FC3"/>
    <w:rsid w:val="00AB7BE7"/>
    <w:rsid w:val="00AC1CF6"/>
    <w:rsid w:val="00AC590E"/>
    <w:rsid w:val="00AC712A"/>
    <w:rsid w:val="00AD16F5"/>
    <w:rsid w:val="00AD1945"/>
    <w:rsid w:val="00AD33E7"/>
    <w:rsid w:val="00AD5375"/>
    <w:rsid w:val="00AD617A"/>
    <w:rsid w:val="00AD7D2D"/>
    <w:rsid w:val="00AE2746"/>
    <w:rsid w:val="00AE2AAE"/>
    <w:rsid w:val="00AE3465"/>
    <w:rsid w:val="00AE353A"/>
    <w:rsid w:val="00AE60F1"/>
    <w:rsid w:val="00AE63E2"/>
    <w:rsid w:val="00AF20AA"/>
    <w:rsid w:val="00AF4CE0"/>
    <w:rsid w:val="00AF4E6D"/>
    <w:rsid w:val="00AF5725"/>
    <w:rsid w:val="00AF645C"/>
    <w:rsid w:val="00B00BD0"/>
    <w:rsid w:val="00B041D4"/>
    <w:rsid w:val="00B06C21"/>
    <w:rsid w:val="00B07246"/>
    <w:rsid w:val="00B10A4B"/>
    <w:rsid w:val="00B111C3"/>
    <w:rsid w:val="00B1391F"/>
    <w:rsid w:val="00B13C99"/>
    <w:rsid w:val="00B13D75"/>
    <w:rsid w:val="00B14C4C"/>
    <w:rsid w:val="00B15072"/>
    <w:rsid w:val="00B17025"/>
    <w:rsid w:val="00B210DD"/>
    <w:rsid w:val="00B21526"/>
    <w:rsid w:val="00B2301E"/>
    <w:rsid w:val="00B23D36"/>
    <w:rsid w:val="00B25B7B"/>
    <w:rsid w:val="00B26887"/>
    <w:rsid w:val="00B304D9"/>
    <w:rsid w:val="00B30932"/>
    <w:rsid w:val="00B32824"/>
    <w:rsid w:val="00B33471"/>
    <w:rsid w:val="00B33A53"/>
    <w:rsid w:val="00B36661"/>
    <w:rsid w:val="00B370E1"/>
    <w:rsid w:val="00B406F4"/>
    <w:rsid w:val="00B40928"/>
    <w:rsid w:val="00B4180E"/>
    <w:rsid w:val="00B44108"/>
    <w:rsid w:val="00B45FDC"/>
    <w:rsid w:val="00B50E80"/>
    <w:rsid w:val="00B51595"/>
    <w:rsid w:val="00B5187B"/>
    <w:rsid w:val="00B52A4D"/>
    <w:rsid w:val="00B53196"/>
    <w:rsid w:val="00B5559F"/>
    <w:rsid w:val="00B563EC"/>
    <w:rsid w:val="00B60210"/>
    <w:rsid w:val="00B61F71"/>
    <w:rsid w:val="00B63F3F"/>
    <w:rsid w:val="00B66471"/>
    <w:rsid w:val="00B67977"/>
    <w:rsid w:val="00B67B83"/>
    <w:rsid w:val="00B71207"/>
    <w:rsid w:val="00B722D1"/>
    <w:rsid w:val="00B742CC"/>
    <w:rsid w:val="00B76905"/>
    <w:rsid w:val="00B81AB3"/>
    <w:rsid w:val="00B82619"/>
    <w:rsid w:val="00B851EA"/>
    <w:rsid w:val="00B85A2B"/>
    <w:rsid w:val="00B914C7"/>
    <w:rsid w:val="00B95E6B"/>
    <w:rsid w:val="00B96EDF"/>
    <w:rsid w:val="00BA270C"/>
    <w:rsid w:val="00BA2D25"/>
    <w:rsid w:val="00BA3444"/>
    <w:rsid w:val="00BA38D8"/>
    <w:rsid w:val="00BA7782"/>
    <w:rsid w:val="00BB1104"/>
    <w:rsid w:val="00BB1244"/>
    <w:rsid w:val="00BB1477"/>
    <w:rsid w:val="00BB1F49"/>
    <w:rsid w:val="00BB34BE"/>
    <w:rsid w:val="00BB4A7E"/>
    <w:rsid w:val="00BB5F60"/>
    <w:rsid w:val="00BB6CC3"/>
    <w:rsid w:val="00BB7743"/>
    <w:rsid w:val="00BB7832"/>
    <w:rsid w:val="00BC2851"/>
    <w:rsid w:val="00BC3030"/>
    <w:rsid w:val="00BC5F12"/>
    <w:rsid w:val="00BC601C"/>
    <w:rsid w:val="00BC6915"/>
    <w:rsid w:val="00BC6BE2"/>
    <w:rsid w:val="00BC717F"/>
    <w:rsid w:val="00BD2D23"/>
    <w:rsid w:val="00BD418E"/>
    <w:rsid w:val="00BD61D0"/>
    <w:rsid w:val="00BE2F5B"/>
    <w:rsid w:val="00BE5E03"/>
    <w:rsid w:val="00BE7D3A"/>
    <w:rsid w:val="00BF18E5"/>
    <w:rsid w:val="00BF3241"/>
    <w:rsid w:val="00BF34E2"/>
    <w:rsid w:val="00BF491D"/>
    <w:rsid w:val="00BF6A79"/>
    <w:rsid w:val="00BF6C2C"/>
    <w:rsid w:val="00BF6D82"/>
    <w:rsid w:val="00BF7564"/>
    <w:rsid w:val="00C00D44"/>
    <w:rsid w:val="00C01113"/>
    <w:rsid w:val="00C021DD"/>
    <w:rsid w:val="00C036EB"/>
    <w:rsid w:val="00C03AE7"/>
    <w:rsid w:val="00C0572B"/>
    <w:rsid w:val="00C13282"/>
    <w:rsid w:val="00C137D2"/>
    <w:rsid w:val="00C153AC"/>
    <w:rsid w:val="00C15516"/>
    <w:rsid w:val="00C233B5"/>
    <w:rsid w:val="00C23460"/>
    <w:rsid w:val="00C2384E"/>
    <w:rsid w:val="00C2392C"/>
    <w:rsid w:val="00C23E9A"/>
    <w:rsid w:val="00C2411A"/>
    <w:rsid w:val="00C247ED"/>
    <w:rsid w:val="00C24B60"/>
    <w:rsid w:val="00C26593"/>
    <w:rsid w:val="00C313E2"/>
    <w:rsid w:val="00C32034"/>
    <w:rsid w:val="00C33B2E"/>
    <w:rsid w:val="00C34ABF"/>
    <w:rsid w:val="00C35F38"/>
    <w:rsid w:val="00C422CD"/>
    <w:rsid w:val="00C424E3"/>
    <w:rsid w:val="00C4419E"/>
    <w:rsid w:val="00C4444A"/>
    <w:rsid w:val="00C4533A"/>
    <w:rsid w:val="00C46107"/>
    <w:rsid w:val="00C47A64"/>
    <w:rsid w:val="00C50063"/>
    <w:rsid w:val="00C514EC"/>
    <w:rsid w:val="00C52FFA"/>
    <w:rsid w:val="00C54024"/>
    <w:rsid w:val="00C5723A"/>
    <w:rsid w:val="00C60359"/>
    <w:rsid w:val="00C61BBB"/>
    <w:rsid w:val="00C62AC7"/>
    <w:rsid w:val="00C640C3"/>
    <w:rsid w:val="00C673A1"/>
    <w:rsid w:val="00C70AC3"/>
    <w:rsid w:val="00C70FFC"/>
    <w:rsid w:val="00C71AAC"/>
    <w:rsid w:val="00C71BD0"/>
    <w:rsid w:val="00C74394"/>
    <w:rsid w:val="00C746B0"/>
    <w:rsid w:val="00C74877"/>
    <w:rsid w:val="00C74A7B"/>
    <w:rsid w:val="00C75215"/>
    <w:rsid w:val="00C7722F"/>
    <w:rsid w:val="00C859F6"/>
    <w:rsid w:val="00C85F33"/>
    <w:rsid w:val="00C87A98"/>
    <w:rsid w:val="00C94148"/>
    <w:rsid w:val="00C94FD6"/>
    <w:rsid w:val="00C95B4D"/>
    <w:rsid w:val="00CA3655"/>
    <w:rsid w:val="00CA4E54"/>
    <w:rsid w:val="00CA51BC"/>
    <w:rsid w:val="00CA68C7"/>
    <w:rsid w:val="00CB0BA2"/>
    <w:rsid w:val="00CB0EB0"/>
    <w:rsid w:val="00CB1DE1"/>
    <w:rsid w:val="00CB2613"/>
    <w:rsid w:val="00CB4370"/>
    <w:rsid w:val="00CB4BDA"/>
    <w:rsid w:val="00CB5756"/>
    <w:rsid w:val="00CC3E55"/>
    <w:rsid w:val="00CD08C3"/>
    <w:rsid w:val="00CD1B40"/>
    <w:rsid w:val="00CD20A2"/>
    <w:rsid w:val="00CD2F88"/>
    <w:rsid w:val="00CD4C7C"/>
    <w:rsid w:val="00CD53FE"/>
    <w:rsid w:val="00CD5DAD"/>
    <w:rsid w:val="00CD610B"/>
    <w:rsid w:val="00CD71E7"/>
    <w:rsid w:val="00CE29BD"/>
    <w:rsid w:val="00CE3D8A"/>
    <w:rsid w:val="00CE483A"/>
    <w:rsid w:val="00CE5EE8"/>
    <w:rsid w:val="00CE7AE3"/>
    <w:rsid w:val="00CF3932"/>
    <w:rsid w:val="00CF52E4"/>
    <w:rsid w:val="00CF560C"/>
    <w:rsid w:val="00CF5861"/>
    <w:rsid w:val="00CF71CD"/>
    <w:rsid w:val="00CF74B5"/>
    <w:rsid w:val="00CF7B90"/>
    <w:rsid w:val="00D00C9D"/>
    <w:rsid w:val="00D02237"/>
    <w:rsid w:val="00D04303"/>
    <w:rsid w:val="00D07155"/>
    <w:rsid w:val="00D07447"/>
    <w:rsid w:val="00D07841"/>
    <w:rsid w:val="00D07CDE"/>
    <w:rsid w:val="00D114F1"/>
    <w:rsid w:val="00D129E4"/>
    <w:rsid w:val="00D14CEC"/>
    <w:rsid w:val="00D159A3"/>
    <w:rsid w:val="00D15A8A"/>
    <w:rsid w:val="00D21162"/>
    <w:rsid w:val="00D21B6F"/>
    <w:rsid w:val="00D21E20"/>
    <w:rsid w:val="00D23176"/>
    <w:rsid w:val="00D23FFF"/>
    <w:rsid w:val="00D241F8"/>
    <w:rsid w:val="00D25EED"/>
    <w:rsid w:val="00D27125"/>
    <w:rsid w:val="00D303F6"/>
    <w:rsid w:val="00D30AC2"/>
    <w:rsid w:val="00D32F13"/>
    <w:rsid w:val="00D33A49"/>
    <w:rsid w:val="00D34EF7"/>
    <w:rsid w:val="00D43A2A"/>
    <w:rsid w:val="00D46BD5"/>
    <w:rsid w:val="00D476D3"/>
    <w:rsid w:val="00D5327F"/>
    <w:rsid w:val="00D5341F"/>
    <w:rsid w:val="00D55A8A"/>
    <w:rsid w:val="00D56A36"/>
    <w:rsid w:val="00D60747"/>
    <w:rsid w:val="00D627D0"/>
    <w:rsid w:val="00D66149"/>
    <w:rsid w:val="00D6782B"/>
    <w:rsid w:val="00D7295B"/>
    <w:rsid w:val="00D73117"/>
    <w:rsid w:val="00D73585"/>
    <w:rsid w:val="00D7451E"/>
    <w:rsid w:val="00D74BE9"/>
    <w:rsid w:val="00D75A96"/>
    <w:rsid w:val="00D75F8F"/>
    <w:rsid w:val="00D80378"/>
    <w:rsid w:val="00D80F21"/>
    <w:rsid w:val="00D81B78"/>
    <w:rsid w:val="00D84DE5"/>
    <w:rsid w:val="00D853CA"/>
    <w:rsid w:val="00D860C9"/>
    <w:rsid w:val="00D87F1C"/>
    <w:rsid w:val="00D926B4"/>
    <w:rsid w:val="00D95614"/>
    <w:rsid w:val="00D97135"/>
    <w:rsid w:val="00DA1815"/>
    <w:rsid w:val="00DA2CDB"/>
    <w:rsid w:val="00DA3CAB"/>
    <w:rsid w:val="00DA3CDB"/>
    <w:rsid w:val="00DA3EE2"/>
    <w:rsid w:val="00DA4167"/>
    <w:rsid w:val="00DB1777"/>
    <w:rsid w:val="00DB2E5A"/>
    <w:rsid w:val="00DB2E5C"/>
    <w:rsid w:val="00DB6434"/>
    <w:rsid w:val="00DB6DCF"/>
    <w:rsid w:val="00DB705D"/>
    <w:rsid w:val="00DB7501"/>
    <w:rsid w:val="00DB7E8D"/>
    <w:rsid w:val="00DC07A6"/>
    <w:rsid w:val="00DC0A96"/>
    <w:rsid w:val="00DC236C"/>
    <w:rsid w:val="00DC562B"/>
    <w:rsid w:val="00DC5796"/>
    <w:rsid w:val="00DC71F3"/>
    <w:rsid w:val="00DC7BAF"/>
    <w:rsid w:val="00DD044E"/>
    <w:rsid w:val="00DD3020"/>
    <w:rsid w:val="00DD37C3"/>
    <w:rsid w:val="00DD7A60"/>
    <w:rsid w:val="00DD7F52"/>
    <w:rsid w:val="00DE0544"/>
    <w:rsid w:val="00DE4008"/>
    <w:rsid w:val="00DE4140"/>
    <w:rsid w:val="00DE50D0"/>
    <w:rsid w:val="00DF01AA"/>
    <w:rsid w:val="00DF10E4"/>
    <w:rsid w:val="00DF2895"/>
    <w:rsid w:val="00DF29F5"/>
    <w:rsid w:val="00DF385C"/>
    <w:rsid w:val="00DF39E7"/>
    <w:rsid w:val="00DF3C28"/>
    <w:rsid w:val="00DF5010"/>
    <w:rsid w:val="00DF5EA6"/>
    <w:rsid w:val="00DF6ED7"/>
    <w:rsid w:val="00E01C0B"/>
    <w:rsid w:val="00E02065"/>
    <w:rsid w:val="00E03FDD"/>
    <w:rsid w:val="00E043E9"/>
    <w:rsid w:val="00E05FE9"/>
    <w:rsid w:val="00E068BE"/>
    <w:rsid w:val="00E10EB5"/>
    <w:rsid w:val="00E119B0"/>
    <w:rsid w:val="00E1234F"/>
    <w:rsid w:val="00E13E6B"/>
    <w:rsid w:val="00E14675"/>
    <w:rsid w:val="00E17328"/>
    <w:rsid w:val="00E1783E"/>
    <w:rsid w:val="00E251F3"/>
    <w:rsid w:val="00E25675"/>
    <w:rsid w:val="00E26FE7"/>
    <w:rsid w:val="00E2746C"/>
    <w:rsid w:val="00E27728"/>
    <w:rsid w:val="00E303C9"/>
    <w:rsid w:val="00E304AE"/>
    <w:rsid w:val="00E3054A"/>
    <w:rsid w:val="00E30AEF"/>
    <w:rsid w:val="00E30B9D"/>
    <w:rsid w:val="00E3126E"/>
    <w:rsid w:val="00E36442"/>
    <w:rsid w:val="00E3680A"/>
    <w:rsid w:val="00E37DF9"/>
    <w:rsid w:val="00E37EF4"/>
    <w:rsid w:val="00E4043C"/>
    <w:rsid w:val="00E420B1"/>
    <w:rsid w:val="00E43154"/>
    <w:rsid w:val="00E43176"/>
    <w:rsid w:val="00E4393D"/>
    <w:rsid w:val="00E44402"/>
    <w:rsid w:val="00E477CA"/>
    <w:rsid w:val="00E55B31"/>
    <w:rsid w:val="00E618C2"/>
    <w:rsid w:val="00E61D55"/>
    <w:rsid w:val="00E623D0"/>
    <w:rsid w:val="00E66540"/>
    <w:rsid w:val="00E676BD"/>
    <w:rsid w:val="00E713A2"/>
    <w:rsid w:val="00E715F1"/>
    <w:rsid w:val="00E75EE5"/>
    <w:rsid w:val="00E76480"/>
    <w:rsid w:val="00E801ED"/>
    <w:rsid w:val="00E80E24"/>
    <w:rsid w:val="00E832C0"/>
    <w:rsid w:val="00E839B6"/>
    <w:rsid w:val="00E83B4A"/>
    <w:rsid w:val="00E8479B"/>
    <w:rsid w:val="00E8493B"/>
    <w:rsid w:val="00E851CF"/>
    <w:rsid w:val="00E87A0D"/>
    <w:rsid w:val="00E90B88"/>
    <w:rsid w:val="00E93B90"/>
    <w:rsid w:val="00E94C9C"/>
    <w:rsid w:val="00E96131"/>
    <w:rsid w:val="00EA09BB"/>
    <w:rsid w:val="00EA0B78"/>
    <w:rsid w:val="00EA248C"/>
    <w:rsid w:val="00EA2924"/>
    <w:rsid w:val="00EA2F2E"/>
    <w:rsid w:val="00EA5115"/>
    <w:rsid w:val="00EA564C"/>
    <w:rsid w:val="00EA7B3B"/>
    <w:rsid w:val="00EB3C5A"/>
    <w:rsid w:val="00EB4565"/>
    <w:rsid w:val="00EB4800"/>
    <w:rsid w:val="00EB52A6"/>
    <w:rsid w:val="00EB54CD"/>
    <w:rsid w:val="00EB6D7E"/>
    <w:rsid w:val="00EC0DC0"/>
    <w:rsid w:val="00EC1873"/>
    <w:rsid w:val="00EC1EE8"/>
    <w:rsid w:val="00EC324D"/>
    <w:rsid w:val="00EC3417"/>
    <w:rsid w:val="00EC3709"/>
    <w:rsid w:val="00EC4196"/>
    <w:rsid w:val="00EC47C8"/>
    <w:rsid w:val="00EC4BB6"/>
    <w:rsid w:val="00EC4EB5"/>
    <w:rsid w:val="00EC4FD7"/>
    <w:rsid w:val="00EC5446"/>
    <w:rsid w:val="00EC5E22"/>
    <w:rsid w:val="00ED1F7F"/>
    <w:rsid w:val="00ED677F"/>
    <w:rsid w:val="00ED74F7"/>
    <w:rsid w:val="00ED75A5"/>
    <w:rsid w:val="00EE3508"/>
    <w:rsid w:val="00EE38B6"/>
    <w:rsid w:val="00EE39C7"/>
    <w:rsid w:val="00EE5228"/>
    <w:rsid w:val="00EE69AC"/>
    <w:rsid w:val="00EE7B28"/>
    <w:rsid w:val="00EE7F7A"/>
    <w:rsid w:val="00EF12F9"/>
    <w:rsid w:val="00EF3958"/>
    <w:rsid w:val="00EF5427"/>
    <w:rsid w:val="00F00589"/>
    <w:rsid w:val="00F01416"/>
    <w:rsid w:val="00F023D6"/>
    <w:rsid w:val="00F02A68"/>
    <w:rsid w:val="00F03E34"/>
    <w:rsid w:val="00F04B06"/>
    <w:rsid w:val="00F05745"/>
    <w:rsid w:val="00F06C4D"/>
    <w:rsid w:val="00F13392"/>
    <w:rsid w:val="00F14736"/>
    <w:rsid w:val="00F16B1E"/>
    <w:rsid w:val="00F16B35"/>
    <w:rsid w:val="00F17F47"/>
    <w:rsid w:val="00F31F25"/>
    <w:rsid w:val="00F3371E"/>
    <w:rsid w:val="00F33A7C"/>
    <w:rsid w:val="00F33AA9"/>
    <w:rsid w:val="00F34042"/>
    <w:rsid w:val="00F35AD9"/>
    <w:rsid w:val="00F37B6F"/>
    <w:rsid w:val="00F407CF"/>
    <w:rsid w:val="00F41095"/>
    <w:rsid w:val="00F413E8"/>
    <w:rsid w:val="00F41600"/>
    <w:rsid w:val="00F416ED"/>
    <w:rsid w:val="00F42EFE"/>
    <w:rsid w:val="00F43E72"/>
    <w:rsid w:val="00F447BA"/>
    <w:rsid w:val="00F44F26"/>
    <w:rsid w:val="00F47509"/>
    <w:rsid w:val="00F50364"/>
    <w:rsid w:val="00F5528F"/>
    <w:rsid w:val="00F5535A"/>
    <w:rsid w:val="00F56030"/>
    <w:rsid w:val="00F56DC4"/>
    <w:rsid w:val="00F57D7D"/>
    <w:rsid w:val="00F636F2"/>
    <w:rsid w:val="00F650D0"/>
    <w:rsid w:val="00F66630"/>
    <w:rsid w:val="00F70133"/>
    <w:rsid w:val="00F706A3"/>
    <w:rsid w:val="00F708A6"/>
    <w:rsid w:val="00F714ED"/>
    <w:rsid w:val="00F71CE8"/>
    <w:rsid w:val="00F72E5E"/>
    <w:rsid w:val="00F7399E"/>
    <w:rsid w:val="00F7465F"/>
    <w:rsid w:val="00F778A6"/>
    <w:rsid w:val="00F86137"/>
    <w:rsid w:val="00F8778D"/>
    <w:rsid w:val="00F87A51"/>
    <w:rsid w:val="00F90311"/>
    <w:rsid w:val="00F90EE5"/>
    <w:rsid w:val="00F92725"/>
    <w:rsid w:val="00F929DF"/>
    <w:rsid w:val="00F930BD"/>
    <w:rsid w:val="00F93803"/>
    <w:rsid w:val="00F95963"/>
    <w:rsid w:val="00F95AAA"/>
    <w:rsid w:val="00F95C23"/>
    <w:rsid w:val="00F95EA9"/>
    <w:rsid w:val="00F96244"/>
    <w:rsid w:val="00F97D75"/>
    <w:rsid w:val="00FA1A51"/>
    <w:rsid w:val="00FA37C5"/>
    <w:rsid w:val="00FA5ECD"/>
    <w:rsid w:val="00FA64DE"/>
    <w:rsid w:val="00FB25F1"/>
    <w:rsid w:val="00FB285F"/>
    <w:rsid w:val="00FB2CEF"/>
    <w:rsid w:val="00FB3619"/>
    <w:rsid w:val="00FB4742"/>
    <w:rsid w:val="00FB54CB"/>
    <w:rsid w:val="00FB5E72"/>
    <w:rsid w:val="00FB7019"/>
    <w:rsid w:val="00FC4B43"/>
    <w:rsid w:val="00FC62DC"/>
    <w:rsid w:val="00FD12FC"/>
    <w:rsid w:val="00FD3CED"/>
    <w:rsid w:val="00FD522D"/>
    <w:rsid w:val="00FD6113"/>
    <w:rsid w:val="00FD6D75"/>
    <w:rsid w:val="00FD6ED0"/>
    <w:rsid w:val="00FD7042"/>
    <w:rsid w:val="00FD70A7"/>
    <w:rsid w:val="00FE08DE"/>
    <w:rsid w:val="00FE10BD"/>
    <w:rsid w:val="00FE1185"/>
    <w:rsid w:val="00FE1D24"/>
    <w:rsid w:val="00FE1D64"/>
    <w:rsid w:val="00FE23CB"/>
    <w:rsid w:val="00FE2E46"/>
    <w:rsid w:val="00FE4B61"/>
    <w:rsid w:val="00FF0BC2"/>
    <w:rsid w:val="00FF1C2B"/>
    <w:rsid w:val="00FF3880"/>
    <w:rsid w:val="00FF4093"/>
    <w:rsid w:val="00FF5C5B"/>
    <w:rsid w:val="00FF5E34"/>
    <w:rsid w:val="00FF677D"/>
    <w:rsid w:val="00FF6A6D"/>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CDC4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Titre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Titre1Car"/>
    <w:qFormat/>
    <w:rsid w:val="00CA51BC"/>
    <w:pPr>
      <w:keepNext/>
      <w:keepLines/>
      <w:numPr>
        <w:numId w:val="1"/>
      </w:numPr>
      <w:spacing w:after="240"/>
      <w:outlineLvl w:val="0"/>
    </w:pPr>
    <w:rPr>
      <w:rFonts w:eastAsiaTheme="majorEastAsia" w:cstheme="majorBidi"/>
      <w:b/>
      <w:bCs/>
      <w:color w:val="88C3E1"/>
      <w:sz w:val="32"/>
      <w:lang w:val="nl-NL"/>
    </w:rPr>
  </w:style>
  <w:style w:type="paragraph" w:styleId="Titre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Titre2C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Titre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Titre3C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Titre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Titre4Car"/>
    <w:qFormat/>
    <w:rsid w:val="009B4DC8"/>
    <w:pPr>
      <w:keepNext/>
      <w:spacing w:before="180" w:after="60"/>
      <w:outlineLvl w:val="3"/>
    </w:pPr>
    <w:rPr>
      <w:rFonts w:eastAsiaTheme="majorEastAsia" w:cstheme="majorBidi"/>
      <w:b/>
      <w:color w:val="88C3E1"/>
      <w:lang w:val="nl-NL"/>
    </w:rPr>
  </w:style>
  <w:style w:type="paragraph" w:styleId="Titre5">
    <w:name w:val="heading 5"/>
    <w:aliases w:val="ctrl+5,sub1"/>
    <w:basedOn w:val="Normal"/>
    <w:next w:val="Normal"/>
    <w:link w:val="Titre5Car"/>
    <w:rsid w:val="00EC5E22"/>
    <w:pPr>
      <w:numPr>
        <w:ilvl w:val="4"/>
        <w:numId w:val="1"/>
      </w:numPr>
      <w:outlineLvl w:val="4"/>
    </w:pPr>
    <w:rPr>
      <w:rFonts w:eastAsiaTheme="majorEastAsia" w:cstheme="majorBidi"/>
      <w:b/>
    </w:rPr>
  </w:style>
  <w:style w:type="paragraph" w:styleId="Titre6">
    <w:name w:val="heading 6"/>
    <w:aliases w:val="sub2,b"/>
    <w:basedOn w:val="Normal"/>
    <w:next w:val="Normal"/>
    <w:link w:val="Titre6Car"/>
    <w:rsid w:val="00EC5E22"/>
    <w:pPr>
      <w:numPr>
        <w:ilvl w:val="5"/>
        <w:numId w:val="1"/>
      </w:numPr>
      <w:outlineLvl w:val="5"/>
    </w:pPr>
    <w:rPr>
      <w:rFonts w:eastAsiaTheme="majorEastAsia" w:cstheme="majorBidi"/>
      <w:u w:val="single"/>
    </w:rPr>
  </w:style>
  <w:style w:type="paragraph" w:styleId="Titre7">
    <w:name w:val="heading 7"/>
    <w:aliases w:val="sub3,Heading 7 (do not use),TITRE PARTIE"/>
    <w:basedOn w:val="Normal"/>
    <w:next w:val="Normal"/>
    <w:link w:val="Titre7Car"/>
    <w:rsid w:val="00EC5E22"/>
    <w:pPr>
      <w:numPr>
        <w:ilvl w:val="6"/>
        <w:numId w:val="1"/>
      </w:numPr>
      <w:outlineLvl w:val="6"/>
    </w:pPr>
    <w:rPr>
      <w:rFonts w:eastAsiaTheme="majorEastAsia" w:cstheme="majorBidi"/>
      <w:i/>
    </w:rPr>
  </w:style>
  <w:style w:type="paragraph" w:styleId="Titre8">
    <w:name w:val="heading 8"/>
    <w:aliases w:val="sub4,Heading 8 (do not use)"/>
    <w:basedOn w:val="Normal"/>
    <w:next w:val="Normal"/>
    <w:link w:val="Titre8Car"/>
    <w:rsid w:val="00EC5E22"/>
    <w:pPr>
      <w:numPr>
        <w:ilvl w:val="7"/>
        <w:numId w:val="1"/>
      </w:numPr>
      <w:outlineLvl w:val="7"/>
    </w:pPr>
    <w:rPr>
      <w:rFonts w:eastAsiaTheme="majorEastAsia" w:cstheme="majorBidi"/>
      <w:i/>
    </w:rPr>
  </w:style>
  <w:style w:type="paragraph" w:styleId="Titre9">
    <w:name w:val="heading 9"/>
    <w:aliases w:val="sub5,Heading 9 (do not use)"/>
    <w:basedOn w:val="Normal"/>
    <w:next w:val="Normal"/>
    <w:link w:val="Titre9Car"/>
    <w:rsid w:val="00EC5E22"/>
    <w:pPr>
      <w:numPr>
        <w:ilvl w:val="8"/>
        <w:numId w:val="1"/>
      </w:numPr>
      <w:outlineLvl w:val="8"/>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Chapter Title Car,!1 Chapter Car,ctrl + 1 Car,A Heading 1 Car,cover1 Car,intoduction Car,Headline 1 Car,head1 Car,h1 Car,(Section) Car,Heading 1a Car,Attribute Heading 1 Car,Part Car,HauptPunkt Car,Oscar Faber 1 Car,Section Heading Car"/>
    <w:basedOn w:val="Policepardfaut"/>
    <w:link w:val="Titre1"/>
    <w:rsid w:val="00CA51BC"/>
    <w:rPr>
      <w:rFonts w:ascii="Calibri" w:eastAsiaTheme="majorEastAsia" w:hAnsi="Calibri" w:cstheme="majorBidi"/>
      <w:b/>
      <w:bCs/>
      <w:color w:val="88C3E1"/>
      <w:sz w:val="32"/>
      <w:lang w:eastAsia="en-US"/>
    </w:rPr>
  </w:style>
  <w:style w:type="character" w:customStyle="1" w:styleId="Titre2Car">
    <w:name w:val="Titre 2 Car"/>
    <w:aliases w:val="!2 Paragraph Title Car,!2 Paragraph Car,ctrl + 2 Car,Contrat 2 Car,Sub Topic Car,Body text 2 Car,Chapter Number/Appendix Letter Car,chn Car,h2 Car,2 Car,Header 2 Car,l2 Car,H2 Car,Punt 2 Car,Normal 2 Car,Subheading Car,2 headline Car,h21 Car"/>
    <w:basedOn w:val="Policepardfaut"/>
    <w:link w:val="Titre2"/>
    <w:rsid w:val="009B4DC8"/>
    <w:rPr>
      <w:rFonts w:ascii="Calibri" w:eastAsiaTheme="majorEastAsia" w:hAnsi="Calibri" w:cstheme="majorBidi"/>
      <w:b/>
      <w:iCs/>
      <w:color w:val="88C3E1"/>
      <w:sz w:val="22"/>
      <w:szCs w:val="28"/>
      <w:lang w:eastAsia="en-US"/>
    </w:rPr>
  </w:style>
  <w:style w:type="character" w:customStyle="1" w:styleId="Titre3Car">
    <w:name w:val="Titre 3 Car"/>
    <w:aliases w:val="!3 Sub-paragraph title Car,!3 Sub-Paragraph Car,ctrl+3 Car,H31 Car,Headline 3 Car,h3 Car,h31 Car,h32 Car,H3 Car,Heading 3 Char Char Car,Heading 3 - old Car,heading 3 Car,ASAPHeading 3 Car,Mi Car,Minor Car,Headline Car,Punt 3 Car,Para 3 Car"/>
    <w:basedOn w:val="Policepardfaut"/>
    <w:link w:val="Titre3"/>
    <w:rsid w:val="009B4DC8"/>
    <w:rPr>
      <w:rFonts w:ascii="Calibri" w:eastAsiaTheme="majorEastAsia" w:hAnsi="Calibri" w:cstheme="majorBidi"/>
      <w:b/>
      <w:bCs/>
      <w:color w:val="88C3E1"/>
      <w:szCs w:val="26"/>
      <w:lang w:eastAsia="en-US"/>
    </w:rPr>
  </w:style>
  <w:style w:type="character" w:customStyle="1" w:styleId="Titre4Car">
    <w:name w:val="Titre 4 Car"/>
    <w:aliases w:val="!4 Heading Car,ctrl+4 Car,Heading 4 CFMU Car,h4 Car,Header 4 Car,Numbered 4 (SBC) Car,Heading 4 - SBC Car,dash Car,Map Title Car,H4 Car,Topic Major Car,RFQ3 Car,l4 Car,4 Car,4heading Car,heading4 Car,heading Car,Subhead C Car,FigureHead Car"/>
    <w:basedOn w:val="Policepardfaut"/>
    <w:link w:val="Titre4"/>
    <w:rsid w:val="009B4DC8"/>
    <w:rPr>
      <w:rFonts w:ascii="Calibri" w:eastAsiaTheme="majorEastAsia" w:hAnsi="Calibri" w:cstheme="majorBidi"/>
      <w:b/>
      <w:color w:val="88C3E1"/>
      <w:lang w:eastAsia="en-US"/>
    </w:rPr>
  </w:style>
  <w:style w:type="character" w:customStyle="1" w:styleId="Titre5Car">
    <w:name w:val="Titre 5 Car"/>
    <w:aliases w:val="ctrl+5 Car,sub1 Car"/>
    <w:basedOn w:val="Policepardfaut"/>
    <w:link w:val="Titre5"/>
    <w:rsid w:val="00EC5E22"/>
    <w:rPr>
      <w:rFonts w:ascii="Calibri" w:eastAsiaTheme="majorEastAsia" w:hAnsi="Calibri" w:cstheme="majorBidi"/>
      <w:b/>
      <w:color w:val="595959"/>
      <w:lang w:val="en-US" w:eastAsia="en-US"/>
    </w:rPr>
  </w:style>
  <w:style w:type="character" w:customStyle="1" w:styleId="Titre6Car">
    <w:name w:val="Titre 6 Car"/>
    <w:aliases w:val="sub2 Car,b Car"/>
    <w:basedOn w:val="Policepardfaut"/>
    <w:link w:val="Titre6"/>
    <w:rsid w:val="00EC5E22"/>
    <w:rPr>
      <w:rFonts w:ascii="Calibri" w:eastAsiaTheme="majorEastAsia" w:hAnsi="Calibri" w:cstheme="majorBidi"/>
      <w:color w:val="595959"/>
      <w:u w:val="single"/>
      <w:lang w:val="en-US" w:eastAsia="en-US"/>
    </w:rPr>
  </w:style>
  <w:style w:type="character" w:customStyle="1" w:styleId="Titre7Car">
    <w:name w:val="Titre 7 Car"/>
    <w:aliases w:val="sub3 Car,Heading 7 (do not use) Car,TITRE PARTIE Car"/>
    <w:basedOn w:val="Policepardfaut"/>
    <w:link w:val="Titre7"/>
    <w:rsid w:val="00EC5E22"/>
    <w:rPr>
      <w:rFonts w:ascii="Calibri" w:eastAsiaTheme="majorEastAsia" w:hAnsi="Calibri" w:cstheme="majorBidi"/>
      <w:i/>
      <w:color w:val="595959"/>
      <w:lang w:val="en-US" w:eastAsia="en-US"/>
    </w:rPr>
  </w:style>
  <w:style w:type="character" w:customStyle="1" w:styleId="Titre8Car">
    <w:name w:val="Titre 8 Car"/>
    <w:aliases w:val="sub4 Car,Heading 8 (do not use) Car"/>
    <w:basedOn w:val="Policepardfaut"/>
    <w:link w:val="Titre8"/>
    <w:rsid w:val="00EC5E22"/>
    <w:rPr>
      <w:rFonts w:ascii="Calibri" w:eastAsiaTheme="majorEastAsia" w:hAnsi="Calibri" w:cstheme="majorBidi"/>
      <w:i/>
      <w:color w:val="595959"/>
      <w:lang w:val="en-US" w:eastAsia="en-US"/>
    </w:rPr>
  </w:style>
  <w:style w:type="character" w:customStyle="1" w:styleId="Titre9Car">
    <w:name w:val="Titre 9 Car"/>
    <w:aliases w:val="sub5 Car,Heading 9 (do not use) Car"/>
    <w:basedOn w:val="Policepardfaut"/>
    <w:link w:val="Titre9"/>
    <w:rsid w:val="00EC5E22"/>
    <w:rPr>
      <w:rFonts w:ascii="Calibri" w:eastAsiaTheme="majorEastAsia" w:hAnsi="Calibri" w:cstheme="majorBidi"/>
      <w:i/>
      <w:color w:val="595959"/>
      <w:lang w:val="en-US" w:eastAsia="en-US"/>
    </w:rPr>
  </w:style>
  <w:style w:type="paragraph" w:styleId="TM1">
    <w:name w:val="toc 1"/>
    <w:basedOn w:val="Normal"/>
    <w:next w:val="Normal"/>
    <w:autoRedefine/>
    <w:uiPriority w:val="39"/>
    <w:unhideWhenUsed/>
    <w:rsid w:val="00EC5E22"/>
    <w:rPr>
      <w:rFonts w:cs="Calibri"/>
      <w:b/>
      <w:bCs/>
      <w:caps/>
    </w:rPr>
  </w:style>
  <w:style w:type="paragraph" w:styleId="TM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Notedebasdepage">
    <w:name w:val="footnote text"/>
    <w:aliases w:val="Testo nota a piè di pagina_Rientro,stile 1,Footnote1,Footnote2,Footnote3,Footnote4,Footnote5,Footnote6,Footnote7,Footnote8,Footnote9,Footnote10,Footnote11,Footnote21,Footnote31,Footnote41,Footnote51,Footnote61,ft,Footnote text,fn,f,o"/>
    <w:basedOn w:val="Normal"/>
    <w:link w:val="NotedebasdepageCar"/>
    <w:uiPriority w:val="99"/>
    <w:qFormat/>
    <w:rsid w:val="009B4DC8"/>
    <w:pPr>
      <w:tabs>
        <w:tab w:val="left" w:pos="284"/>
      </w:tabs>
      <w:spacing w:line="200" w:lineRule="atLeast"/>
      <w:ind w:left="284" w:hanging="284"/>
    </w:pPr>
    <w:rPr>
      <w:sz w:val="18"/>
      <w:lang w:val="nl-NL"/>
    </w:rPr>
  </w:style>
  <w:style w:type="character" w:customStyle="1" w:styleId="NotedebasdepageCar">
    <w:name w:val="Note de bas de page Car"/>
    <w:aliases w:val="Testo nota a piè di pagina_Rientro Car,stile 1 Car,Footnote1 Car,Footnote2 Car,Footnote3 Car,Footnote4 Car,Footnote5 Car,Footnote6 Car,Footnote7 Car,Footnote8 Car,Footnote9 Car,Footnote10 Car,Footnote11 Car,Footnote21 Car,ft Car"/>
    <w:basedOn w:val="Policepardfaut"/>
    <w:link w:val="Notedebasdepage"/>
    <w:uiPriority w:val="99"/>
    <w:rsid w:val="009B4DC8"/>
    <w:rPr>
      <w:rFonts w:ascii="Calibri" w:eastAsiaTheme="minorHAnsi" w:hAnsi="Calibri"/>
      <w:color w:val="595959"/>
      <w:sz w:val="18"/>
      <w:lang w:eastAsia="en-US"/>
    </w:rPr>
  </w:style>
  <w:style w:type="paragraph" w:styleId="Lgend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LgendeCar"/>
    <w:unhideWhenUsed/>
    <w:qFormat/>
    <w:rsid w:val="009B4DC8"/>
    <w:pPr>
      <w:spacing w:before="0" w:after="200" w:line="240" w:lineRule="auto"/>
    </w:pPr>
    <w:rPr>
      <w:rFonts w:eastAsia="Cambria"/>
      <w:b/>
      <w:bCs/>
      <w:color w:val="774A39" w:themeColor="accent1"/>
      <w:sz w:val="18"/>
      <w:szCs w:val="18"/>
    </w:rPr>
  </w:style>
  <w:style w:type="character" w:customStyle="1" w:styleId="LgendeCar">
    <w:name w:val="Légende Car"/>
    <w:aliases w:val="Char Char Char Car,Caption1 Char Char Char Char Char Char Char Char Car,Caption1 Char Char Char Char Char Char Char Char Tegn Tegn Tegn Tegn Tegn Car,Caption1 Char Char Char Char Char Char Char Char Tegn Tegn Tegn Car,Char Car1,Char Car Car"/>
    <w:link w:val="Lgende"/>
    <w:rsid w:val="009B4DC8"/>
    <w:rPr>
      <w:rFonts w:ascii="Calibri" w:eastAsia="Cambria" w:hAnsi="Calibri"/>
      <w:b/>
      <w:bCs/>
      <w:color w:val="774A39" w:themeColor="accent1"/>
      <w:sz w:val="18"/>
      <w:szCs w:val="18"/>
      <w:lang w:val="en-US" w:eastAsia="en-US"/>
    </w:rPr>
  </w:style>
  <w:style w:type="character" w:styleId="Appelnotedebasdep">
    <w:name w:val="footnote reference"/>
    <w:aliases w:val="Footnote symbol,Voetnootverwijzing,Times 10 Point,Exposant 3 Point, Exposant 3 Point,Footnote,Footnote Reference Superscript,Odwołanie przypisu,footnote ref,FR,Fußnotenzeichen diss neu,Appel note de bas de p,Style 12,Style 124,fr"/>
    <w:basedOn w:val="Policepardfaut"/>
    <w:uiPriority w:val="99"/>
    <w:qFormat/>
    <w:rsid w:val="00EC5E22"/>
    <w:rPr>
      <w:rFonts w:cs="Times New Roman"/>
      <w:position w:val="6"/>
      <w:sz w:val="16"/>
    </w:rPr>
  </w:style>
  <w:style w:type="paragraph" w:styleId="Titre">
    <w:name w:val="Title"/>
    <w:aliases w:val="Cover Heading"/>
    <w:basedOn w:val="Normal"/>
    <w:link w:val="TitreC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reCar">
    <w:name w:val="Titre Car"/>
    <w:aliases w:val="Cover Heading Car"/>
    <w:basedOn w:val="Policepardfaut"/>
    <w:link w:val="Titre"/>
    <w:rsid w:val="00EC5E22"/>
    <w:rPr>
      <w:rFonts w:ascii="Arial" w:eastAsiaTheme="majorEastAsia" w:hAnsi="Arial" w:cstheme="majorBidi"/>
      <w:b/>
      <w:sz w:val="24"/>
      <w:lang w:val="en-GB" w:eastAsia="en-GB"/>
    </w:rPr>
  </w:style>
  <w:style w:type="paragraph" w:styleId="Sous-titre">
    <w:name w:val="Subtitle"/>
    <w:basedOn w:val="Normal"/>
    <w:link w:val="Sous-titreCar"/>
    <w:rsid w:val="00EC5E22"/>
    <w:pPr>
      <w:spacing w:before="0" w:line="240" w:lineRule="auto"/>
    </w:pPr>
    <w:rPr>
      <w:rFonts w:ascii="Arial" w:eastAsiaTheme="majorEastAsia" w:hAnsi="Arial" w:cstheme="majorBidi"/>
      <w:b/>
      <w:color w:val="auto"/>
      <w:sz w:val="24"/>
      <w:lang w:val="en-GB" w:eastAsia="en-GB"/>
    </w:rPr>
  </w:style>
  <w:style w:type="character" w:customStyle="1" w:styleId="Sous-titreCar">
    <w:name w:val="Sous-titre Car"/>
    <w:basedOn w:val="Policepardfaut"/>
    <w:link w:val="Sous-titre"/>
    <w:rsid w:val="00EC5E22"/>
    <w:rPr>
      <w:rFonts w:ascii="Arial" w:eastAsiaTheme="majorEastAsia" w:hAnsi="Arial" w:cstheme="majorBidi"/>
      <w:b/>
      <w:sz w:val="24"/>
      <w:lang w:val="en-GB" w:eastAsia="en-GB"/>
    </w:rPr>
  </w:style>
  <w:style w:type="character" w:styleId="lev">
    <w:name w:val="Strong"/>
    <w:basedOn w:val="Policepardfaut"/>
    <w:uiPriority w:val="22"/>
    <w:qFormat/>
    <w:rsid w:val="00EC5E22"/>
    <w:rPr>
      <w:b/>
      <w:bCs/>
    </w:rPr>
  </w:style>
  <w:style w:type="character" w:styleId="Accentuation">
    <w:name w:val="Emphasis"/>
    <w:basedOn w:val="Policepardfaut"/>
    <w:uiPriority w:val="20"/>
    <w:rsid w:val="00EC5E22"/>
    <w:rPr>
      <w:i/>
      <w:iCs/>
    </w:rPr>
  </w:style>
  <w:style w:type="paragraph" w:styleId="Sansinterligne">
    <w:name w:val="No Spacing"/>
    <w:link w:val="SansinterligneCar"/>
    <w:uiPriority w:val="1"/>
    <w:qFormat/>
    <w:rsid w:val="009B4DC8"/>
    <w:rPr>
      <w:rFonts w:ascii="Calibri" w:eastAsiaTheme="minorEastAsia" w:hAnsi="Calibri" w:cstheme="minorBidi"/>
      <w:color w:val="595959"/>
      <w:lang w:val="en-US" w:eastAsia="en-US"/>
    </w:rPr>
  </w:style>
  <w:style w:type="character" w:customStyle="1" w:styleId="SansinterligneCar">
    <w:name w:val="Sans interligne Car"/>
    <w:basedOn w:val="Policepardfaut"/>
    <w:link w:val="Sansinterligne"/>
    <w:uiPriority w:val="1"/>
    <w:rsid w:val="009B4DC8"/>
    <w:rPr>
      <w:rFonts w:ascii="Calibri" w:eastAsiaTheme="minorEastAsia" w:hAnsi="Calibri" w:cstheme="minorBidi"/>
      <w:color w:val="595959"/>
      <w:lang w:val="en-US" w:eastAsia="en-US"/>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link w:val="Paragraphedeliste"/>
    <w:uiPriority w:val="34"/>
    <w:locked/>
    <w:rsid w:val="00EC5E22"/>
    <w:rPr>
      <w:rFonts w:eastAsia="MS Mincho"/>
      <w:szCs w:val="24"/>
      <w:lang w:eastAsia="ja-JP"/>
    </w:rPr>
  </w:style>
  <w:style w:type="paragraph" w:styleId="Citation">
    <w:name w:val="Quote"/>
    <w:basedOn w:val="Normal"/>
    <w:next w:val="Normal"/>
    <w:link w:val="CitationCar"/>
    <w:uiPriority w:val="29"/>
    <w:rsid w:val="00EC5E22"/>
    <w:rPr>
      <w:rFonts w:eastAsia="Calibri"/>
      <w:i/>
      <w:iCs/>
      <w:color w:val="000000"/>
    </w:rPr>
  </w:style>
  <w:style w:type="character" w:customStyle="1" w:styleId="CitationCar">
    <w:name w:val="Citation Car"/>
    <w:basedOn w:val="Policepardfaut"/>
    <w:link w:val="Citation"/>
    <w:uiPriority w:val="29"/>
    <w:rsid w:val="00EC5E22"/>
    <w:rPr>
      <w:rFonts w:ascii="Calibri" w:eastAsia="Calibri" w:hAnsi="Calibri"/>
      <w:i/>
      <w:iCs/>
      <w:color w:val="000000"/>
      <w:lang w:val="en-US" w:eastAsia="en-US"/>
    </w:rPr>
  </w:style>
  <w:style w:type="paragraph" w:styleId="Citationintense">
    <w:name w:val="Intense Quote"/>
    <w:basedOn w:val="Normal"/>
    <w:next w:val="Normal"/>
    <w:link w:val="CitationintenseCar"/>
    <w:uiPriority w:val="30"/>
    <w:rsid w:val="00EC5E2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EC5E22"/>
    <w:rPr>
      <w:rFonts w:ascii="Calibri" w:eastAsiaTheme="minorHAnsi" w:hAnsi="Calibri"/>
      <w:b/>
      <w:bCs/>
      <w:i/>
      <w:iCs/>
      <w:color w:val="4F81BD"/>
      <w:lang w:val="en-US" w:eastAsia="en-US"/>
    </w:rPr>
  </w:style>
  <w:style w:type="character" w:styleId="Emphaseple">
    <w:name w:val="Subtle Emphasis"/>
    <w:basedOn w:val="Policepardfaut"/>
    <w:uiPriority w:val="19"/>
    <w:rsid w:val="00EC5E22"/>
    <w:rPr>
      <w:i/>
      <w:iCs/>
      <w:color w:val="808080"/>
    </w:rPr>
  </w:style>
  <w:style w:type="character" w:styleId="Emphaseintense">
    <w:name w:val="Intense Emphasis"/>
    <w:aliases w:val="Header (ALL)"/>
    <w:basedOn w:val="Policepardfaut"/>
    <w:uiPriority w:val="21"/>
    <w:rsid w:val="00EC5E22"/>
    <w:rPr>
      <w:b/>
      <w:bCs/>
      <w:i/>
      <w:iCs/>
      <w:color w:val="4F81BD"/>
    </w:rPr>
  </w:style>
  <w:style w:type="paragraph" w:styleId="En-ttedetabledesmatires">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Policepardfau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Policepardfau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Policepardfau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Policepardfau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Titre3"/>
    <w:link w:val="4Sub-sub-paragraphChar"/>
    <w:rsid w:val="00EC5E22"/>
    <w:pPr>
      <w:numPr>
        <w:ilvl w:val="3"/>
      </w:numPr>
    </w:pPr>
  </w:style>
  <w:style w:type="character" w:customStyle="1" w:styleId="4Sub-sub-paragraphChar">
    <w:name w:val="!4 Sub-sub-paragraph Char"/>
    <w:basedOn w:val="Policepardfaut"/>
    <w:link w:val="4Sub-sub-paragraph"/>
    <w:rsid w:val="00EC5E22"/>
    <w:rPr>
      <w:rFonts w:ascii="Calibri" w:eastAsiaTheme="majorEastAsia" w:hAnsi="Calibri" w:cstheme="majorBidi"/>
      <w:b/>
      <w:bCs/>
      <w:color w:val="88C3E1"/>
      <w:szCs w:val="26"/>
      <w:lang w:eastAsia="en-US"/>
    </w:rPr>
  </w:style>
  <w:style w:type="table" w:styleId="Grilledutableau">
    <w:name w:val="Table Grid"/>
    <w:aliases w:val="Deloitte,TabelEcorys"/>
    <w:basedOn w:val="Tableau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2AF"/>
    <w:pPr>
      <w:tabs>
        <w:tab w:val="center" w:pos="4536"/>
        <w:tab w:val="right" w:pos="9072"/>
      </w:tabs>
      <w:spacing w:before="0" w:line="240" w:lineRule="auto"/>
    </w:pPr>
  </w:style>
  <w:style w:type="character" w:customStyle="1" w:styleId="En-tteCar">
    <w:name w:val="En-tête Car"/>
    <w:basedOn w:val="Policepardfaut"/>
    <w:link w:val="En-tte"/>
    <w:uiPriority w:val="99"/>
    <w:rsid w:val="000F22AF"/>
    <w:rPr>
      <w:rFonts w:ascii="Calibri" w:eastAsiaTheme="minorHAnsi" w:hAnsi="Calibri"/>
      <w:color w:val="404040" w:themeColor="text1" w:themeTint="BF"/>
      <w:lang w:eastAsia="en-US"/>
    </w:rPr>
  </w:style>
  <w:style w:type="paragraph" w:styleId="Pieddepage">
    <w:name w:val="footer"/>
    <w:aliases w:val="Footer - Figures"/>
    <w:basedOn w:val="Normal"/>
    <w:link w:val="PieddepageCar"/>
    <w:uiPriority w:val="99"/>
    <w:qFormat/>
    <w:rsid w:val="009B4DC8"/>
    <w:pPr>
      <w:tabs>
        <w:tab w:val="center" w:pos="4320"/>
        <w:tab w:val="right" w:pos="9214"/>
      </w:tabs>
    </w:pPr>
    <w:rPr>
      <w:rFonts w:ascii="Arial" w:hAnsi="Arial" w:cs="Arial"/>
      <w:color w:val="auto"/>
      <w:sz w:val="18"/>
      <w:lang w:val="nl-NL" w:eastAsia="nl-NL"/>
    </w:rPr>
  </w:style>
  <w:style w:type="character" w:customStyle="1" w:styleId="PieddepageCar">
    <w:name w:val="Pied de page Car"/>
    <w:aliases w:val="Footer - Figures Car"/>
    <w:basedOn w:val="Policepardfaut"/>
    <w:link w:val="Pieddepage"/>
    <w:uiPriority w:val="99"/>
    <w:rsid w:val="009B4DC8"/>
    <w:rPr>
      <w:rFonts w:ascii="Arial" w:eastAsiaTheme="minorHAnsi" w:hAnsi="Arial" w:cs="Arial"/>
      <w:sz w:val="18"/>
    </w:rPr>
  </w:style>
  <w:style w:type="paragraph" w:styleId="Textedebulles">
    <w:name w:val="Balloon Text"/>
    <w:basedOn w:val="Normal"/>
    <w:link w:val="TextedebullesCar"/>
    <w:uiPriority w:val="99"/>
    <w:semiHidden/>
    <w:unhideWhenUsed/>
    <w:rsid w:val="000F22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2AF"/>
    <w:rPr>
      <w:rFonts w:ascii="Tahoma" w:eastAsiaTheme="minorHAnsi" w:hAnsi="Tahoma" w:cs="Tahoma"/>
      <w:color w:val="404040" w:themeColor="text1" w:themeTint="BF"/>
      <w:sz w:val="16"/>
      <w:szCs w:val="16"/>
      <w:lang w:eastAsia="en-US"/>
    </w:rPr>
  </w:style>
  <w:style w:type="character" w:styleId="Marquedecommentaire">
    <w:name w:val="annotation reference"/>
    <w:basedOn w:val="Policepardfaut"/>
    <w:uiPriority w:val="99"/>
    <w:unhideWhenUsed/>
    <w:rsid w:val="00ED1F7F"/>
    <w:rPr>
      <w:sz w:val="16"/>
      <w:szCs w:val="16"/>
    </w:rPr>
  </w:style>
  <w:style w:type="paragraph" w:styleId="Commentaire">
    <w:name w:val="annotation text"/>
    <w:basedOn w:val="Normal"/>
    <w:link w:val="CommentaireCar"/>
    <w:uiPriority w:val="99"/>
    <w:unhideWhenUsed/>
    <w:rsid w:val="00ED1F7F"/>
    <w:pPr>
      <w:spacing w:line="240" w:lineRule="auto"/>
    </w:pPr>
  </w:style>
  <w:style w:type="character" w:customStyle="1" w:styleId="CommentaireCar">
    <w:name w:val="Commentaire Car"/>
    <w:basedOn w:val="Policepardfaut"/>
    <w:link w:val="Commentaire"/>
    <w:uiPriority w:val="99"/>
    <w:rsid w:val="00ED1F7F"/>
    <w:rPr>
      <w:rFonts w:ascii="Calibri" w:eastAsiaTheme="minorHAnsi" w:hAnsi="Calibri"/>
      <w:color w:val="262626"/>
      <w:lang w:eastAsia="en-US"/>
    </w:rPr>
  </w:style>
  <w:style w:type="paragraph" w:styleId="Objetducommentaire">
    <w:name w:val="annotation subject"/>
    <w:basedOn w:val="Commentaire"/>
    <w:next w:val="Commentaire"/>
    <w:link w:val="ObjetducommentaireCar"/>
    <w:uiPriority w:val="99"/>
    <w:semiHidden/>
    <w:unhideWhenUsed/>
    <w:rsid w:val="00ED1F7F"/>
    <w:rPr>
      <w:b/>
      <w:bCs/>
    </w:rPr>
  </w:style>
  <w:style w:type="character" w:customStyle="1" w:styleId="ObjetducommentaireCar">
    <w:name w:val="Objet du commentaire Car"/>
    <w:basedOn w:val="CommentaireCar"/>
    <w:link w:val="Objetducommentaire"/>
    <w:uiPriority w:val="99"/>
    <w:semiHidden/>
    <w:rsid w:val="00ED1F7F"/>
    <w:rPr>
      <w:rFonts w:ascii="Calibri" w:eastAsiaTheme="minorHAnsi" w:hAnsi="Calibri"/>
      <w:b/>
      <w:bCs/>
      <w:color w:val="262626"/>
      <w:lang w:eastAsia="en-US"/>
    </w:rPr>
  </w:style>
  <w:style w:type="character" w:styleId="Lienhypertexte">
    <w:name w:val="Hyperlink"/>
    <w:basedOn w:val="Policepardfau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Policepardfau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Policepardfau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M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Textebrut">
    <w:name w:val="Plain Text"/>
    <w:basedOn w:val="Normal"/>
    <w:link w:val="TextebrutC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xtebrutCar">
    <w:name w:val="Texte brut Car"/>
    <w:basedOn w:val="Policepardfaut"/>
    <w:link w:val="Textebru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epuces">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7"/>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Lienhypertextesuivivisit">
    <w:name w:val="FollowedHyperlink"/>
    <w:basedOn w:val="Policepardfaut"/>
    <w:uiPriority w:val="99"/>
    <w:semiHidden/>
    <w:unhideWhenUsed/>
    <w:rsid w:val="00A6370C"/>
    <w:rPr>
      <w:color w:val="BED6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lsdException w:name="heading 6" w:uiPriority="0"/>
    <w:lsdException w:name="heading 7" w:uiPriority="0"/>
    <w:lsdException w:name="heading 8" w:uiPriority="0"/>
    <w:lsdException w:name="heading 9" w:uiPriority="0"/>
    <w:lsdException w:name="index 7"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footer" w:qFormat="1"/>
    <w:lsdException w:name="caption" w:uiPriority="0" w:qFormat="1"/>
    <w:lsdException w:name="footnote reference" w:qFormat="1"/>
    <w:lsdException w:name="Title" w:semiHidden="0" w:uiPriority="0" w:unhideWhenUsed="0"/>
    <w:lsdException w:name="Default Paragraph Font" w:uiPriority="1"/>
    <w:lsdException w:name="Subtitle" w:semiHidden="0" w:uiPriority="0"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0 Body Text (Normal)"/>
    <w:qFormat/>
    <w:rsid w:val="00CA51BC"/>
    <w:pPr>
      <w:spacing w:before="120" w:line="240" w:lineRule="atLeast"/>
    </w:pPr>
    <w:rPr>
      <w:rFonts w:ascii="Calibri" w:eastAsiaTheme="minorHAnsi" w:hAnsi="Calibri"/>
      <w:color w:val="595959"/>
      <w:lang w:val="en-US" w:eastAsia="en-US"/>
    </w:rPr>
  </w:style>
  <w:style w:type="paragraph" w:styleId="Titre1">
    <w:name w:val="heading 1"/>
    <w:aliases w:val="!1 Chapter Title,!1 Chapter,ctrl + 1,A Heading 1,cover1,intoduction,Headline 1,head1,h1,(Section),Heading 1a,Attribute Heading 1,Part,HauptPunkt,Oscar Faber 1,Section Heading,Section,Section 1,Oscar Faber 1 Char,Section Heading Char"/>
    <w:basedOn w:val="Normal"/>
    <w:next w:val="Normal"/>
    <w:link w:val="Titre1Car"/>
    <w:qFormat/>
    <w:rsid w:val="00CA51BC"/>
    <w:pPr>
      <w:keepNext/>
      <w:keepLines/>
      <w:numPr>
        <w:numId w:val="1"/>
      </w:numPr>
      <w:spacing w:after="240"/>
      <w:outlineLvl w:val="0"/>
    </w:pPr>
    <w:rPr>
      <w:rFonts w:eastAsiaTheme="majorEastAsia" w:cstheme="majorBidi"/>
      <w:b/>
      <w:bCs/>
      <w:color w:val="88C3E1"/>
      <w:sz w:val="32"/>
      <w:lang w:val="nl-NL"/>
    </w:rPr>
  </w:style>
  <w:style w:type="paragraph" w:styleId="Titre2">
    <w:name w:val="heading 2"/>
    <w:aliases w:val="!2 Paragraph Title,!2 Paragraph,ctrl + 2,Contrat 2,Sub Topic,Body text 2,Chapter Number/Appendix Letter,chn,h2,2,Header 2,l2,H2,Punt 2,Normal 2,Subheading,2 headline,Heading 2 CFMU,Para 2,head 2,header2,h21,head 21,header21,h22,head 22"/>
    <w:basedOn w:val="Normal"/>
    <w:next w:val="Normal"/>
    <w:link w:val="Titre2Car"/>
    <w:unhideWhenUsed/>
    <w:qFormat/>
    <w:rsid w:val="009B4DC8"/>
    <w:pPr>
      <w:keepNext/>
      <w:keepLines/>
      <w:numPr>
        <w:ilvl w:val="1"/>
        <w:numId w:val="1"/>
      </w:numPr>
      <w:spacing w:before="240" w:after="60" w:line="240" w:lineRule="auto"/>
      <w:outlineLvl w:val="1"/>
    </w:pPr>
    <w:rPr>
      <w:rFonts w:eastAsiaTheme="majorEastAsia" w:cstheme="majorBidi"/>
      <w:b/>
      <w:iCs/>
      <w:color w:val="88C3E1"/>
      <w:sz w:val="22"/>
      <w:szCs w:val="28"/>
      <w:lang w:val="nl-NL"/>
    </w:rPr>
  </w:style>
  <w:style w:type="paragraph" w:styleId="Titre3">
    <w:name w:val="heading 3"/>
    <w:aliases w:val="!3 Sub-paragraph title,!3 Sub-Paragraph,ctrl+3,H31,Headline 3,h3,h31,h32,H3,Heading 3 Char Char,Heading 3 - old,heading 3,ASAPHeading 3,Mi,Minor,Headline,Punt 3,Heading 3 CFMU,Para 3,Punt 3 Char,Arial 12 Fett,1.1.1 Heading 3,Numbered 3 (SBC)"/>
    <w:basedOn w:val="Normal"/>
    <w:next w:val="Normal"/>
    <w:link w:val="Titre3Car"/>
    <w:unhideWhenUsed/>
    <w:qFormat/>
    <w:rsid w:val="009B4DC8"/>
    <w:pPr>
      <w:keepNext/>
      <w:keepLines/>
      <w:numPr>
        <w:ilvl w:val="2"/>
        <w:numId w:val="1"/>
      </w:numPr>
      <w:spacing w:before="240" w:after="60"/>
      <w:outlineLvl w:val="2"/>
    </w:pPr>
    <w:rPr>
      <w:rFonts w:eastAsiaTheme="majorEastAsia" w:cstheme="majorBidi"/>
      <w:b/>
      <w:bCs/>
      <w:color w:val="88C3E1"/>
      <w:szCs w:val="26"/>
      <w:lang w:val="nl-NL"/>
    </w:rPr>
  </w:style>
  <w:style w:type="paragraph" w:styleId="Titre4">
    <w:name w:val="heading 4"/>
    <w:aliases w:val="!4 Heading,ctrl+4,Heading 4 CFMU,h4,Header 4,Numbered 4 (SBC),Heading 4 - SBC,dash,Map Title,H4,Topic Major,RFQ3,l4,4,4heading,heading4,heading,Subhead C,FigureHead,Level 2 - a,Sub Sub Paragraph,Titre 4-esis,mh,subhead 3,subhead 31,h41,h42"/>
    <w:basedOn w:val="Normal"/>
    <w:next w:val="Normal"/>
    <w:link w:val="Titre4Car"/>
    <w:qFormat/>
    <w:rsid w:val="009B4DC8"/>
    <w:pPr>
      <w:keepNext/>
      <w:spacing w:before="180" w:after="60"/>
      <w:outlineLvl w:val="3"/>
    </w:pPr>
    <w:rPr>
      <w:rFonts w:eastAsiaTheme="majorEastAsia" w:cstheme="majorBidi"/>
      <w:b/>
      <w:color w:val="88C3E1"/>
      <w:lang w:val="nl-NL"/>
    </w:rPr>
  </w:style>
  <w:style w:type="paragraph" w:styleId="Titre5">
    <w:name w:val="heading 5"/>
    <w:aliases w:val="ctrl+5,sub1"/>
    <w:basedOn w:val="Normal"/>
    <w:next w:val="Normal"/>
    <w:link w:val="Titre5Car"/>
    <w:rsid w:val="00EC5E22"/>
    <w:pPr>
      <w:numPr>
        <w:ilvl w:val="4"/>
        <w:numId w:val="1"/>
      </w:numPr>
      <w:outlineLvl w:val="4"/>
    </w:pPr>
    <w:rPr>
      <w:rFonts w:eastAsiaTheme="majorEastAsia" w:cstheme="majorBidi"/>
      <w:b/>
    </w:rPr>
  </w:style>
  <w:style w:type="paragraph" w:styleId="Titre6">
    <w:name w:val="heading 6"/>
    <w:aliases w:val="sub2,b"/>
    <w:basedOn w:val="Normal"/>
    <w:next w:val="Normal"/>
    <w:link w:val="Titre6Car"/>
    <w:rsid w:val="00EC5E22"/>
    <w:pPr>
      <w:numPr>
        <w:ilvl w:val="5"/>
        <w:numId w:val="1"/>
      </w:numPr>
      <w:outlineLvl w:val="5"/>
    </w:pPr>
    <w:rPr>
      <w:rFonts w:eastAsiaTheme="majorEastAsia" w:cstheme="majorBidi"/>
      <w:u w:val="single"/>
    </w:rPr>
  </w:style>
  <w:style w:type="paragraph" w:styleId="Titre7">
    <w:name w:val="heading 7"/>
    <w:aliases w:val="sub3,Heading 7 (do not use),TITRE PARTIE"/>
    <w:basedOn w:val="Normal"/>
    <w:next w:val="Normal"/>
    <w:link w:val="Titre7Car"/>
    <w:rsid w:val="00EC5E22"/>
    <w:pPr>
      <w:numPr>
        <w:ilvl w:val="6"/>
        <w:numId w:val="1"/>
      </w:numPr>
      <w:outlineLvl w:val="6"/>
    </w:pPr>
    <w:rPr>
      <w:rFonts w:eastAsiaTheme="majorEastAsia" w:cstheme="majorBidi"/>
      <w:i/>
    </w:rPr>
  </w:style>
  <w:style w:type="paragraph" w:styleId="Titre8">
    <w:name w:val="heading 8"/>
    <w:aliases w:val="sub4,Heading 8 (do not use)"/>
    <w:basedOn w:val="Normal"/>
    <w:next w:val="Normal"/>
    <w:link w:val="Titre8Car"/>
    <w:rsid w:val="00EC5E22"/>
    <w:pPr>
      <w:numPr>
        <w:ilvl w:val="7"/>
        <w:numId w:val="1"/>
      </w:numPr>
      <w:outlineLvl w:val="7"/>
    </w:pPr>
    <w:rPr>
      <w:rFonts w:eastAsiaTheme="majorEastAsia" w:cstheme="majorBidi"/>
      <w:i/>
    </w:rPr>
  </w:style>
  <w:style w:type="paragraph" w:styleId="Titre9">
    <w:name w:val="heading 9"/>
    <w:aliases w:val="sub5,Heading 9 (do not use)"/>
    <w:basedOn w:val="Normal"/>
    <w:next w:val="Normal"/>
    <w:link w:val="Titre9Car"/>
    <w:rsid w:val="00EC5E22"/>
    <w:pPr>
      <w:numPr>
        <w:ilvl w:val="8"/>
        <w:numId w:val="1"/>
      </w:numPr>
      <w:outlineLvl w:val="8"/>
    </w:pPr>
    <w:rPr>
      <w:rFonts w:eastAsiaTheme="majorEastAsia"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1 Chapter Title Car,!1 Chapter Car,ctrl + 1 Car,A Heading 1 Car,cover1 Car,intoduction Car,Headline 1 Car,head1 Car,h1 Car,(Section) Car,Heading 1a Car,Attribute Heading 1 Car,Part Car,HauptPunkt Car,Oscar Faber 1 Car,Section Heading Car"/>
    <w:basedOn w:val="Policepardfaut"/>
    <w:link w:val="Titre1"/>
    <w:rsid w:val="00CA51BC"/>
    <w:rPr>
      <w:rFonts w:ascii="Calibri" w:eastAsiaTheme="majorEastAsia" w:hAnsi="Calibri" w:cstheme="majorBidi"/>
      <w:b/>
      <w:bCs/>
      <w:color w:val="88C3E1"/>
      <w:sz w:val="32"/>
      <w:lang w:eastAsia="en-US"/>
    </w:rPr>
  </w:style>
  <w:style w:type="character" w:customStyle="1" w:styleId="Titre2Car">
    <w:name w:val="Titre 2 Car"/>
    <w:aliases w:val="!2 Paragraph Title Car,!2 Paragraph Car,ctrl + 2 Car,Contrat 2 Car,Sub Topic Car,Body text 2 Car,Chapter Number/Appendix Letter Car,chn Car,h2 Car,2 Car,Header 2 Car,l2 Car,H2 Car,Punt 2 Car,Normal 2 Car,Subheading Car,2 headline Car,h21 Car"/>
    <w:basedOn w:val="Policepardfaut"/>
    <w:link w:val="Titre2"/>
    <w:rsid w:val="009B4DC8"/>
    <w:rPr>
      <w:rFonts w:ascii="Calibri" w:eastAsiaTheme="majorEastAsia" w:hAnsi="Calibri" w:cstheme="majorBidi"/>
      <w:b/>
      <w:iCs/>
      <w:color w:val="88C3E1"/>
      <w:sz w:val="22"/>
      <w:szCs w:val="28"/>
      <w:lang w:eastAsia="en-US"/>
    </w:rPr>
  </w:style>
  <w:style w:type="character" w:customStyle="1" w:styleId="Titre3Car">
    <w:name w:val="Titre 3 Car"/>
    <w:aliases w:val="!3 Sub-paragraph title Car,!3 Sub-Paragraph Car,ctrl+3 Car,H31 Car,Headline 3 Car,h3 Car,h31 Car,h32 Car,H3 Car,Heading 3 Char Char Car,Heading 3 - old Car,heading 3 Car,ASAPHeading 3 Car,Mi Car,Minor Car,Headline Car,Punt 3 Car,Para 3 Car"/>
    <w:basedOn w:val="Policepardfaut"/>
    <w:link w:val="Titre3"/>
    <w:rsid w:val="009B4DC8"/>
    <w:rPr>
      <w:rFonts w:ascii="Calibri" w:eastAsiaTheme="majorEastAsia" w:hAnsi="Calibri" w:cstheme="majorBidi"/>
      <w:b/>
      <w:bCs/>
      <w:color w:val="88C3E1"/>
      <w:szCs w:val="26"/>
      <w:lang w:eastAsia="en-US"/>
    </w:rPr>
  </w:style>
  <w:style w:type="character" w:customStyle="1" w:styleId="Titre4Car">
    <w:name w:val="Titre 4 Car"/>
    <w:aliases w:val="!4 Heading Car,ctrl+4 Car,Heading 4 CFMU Car,h4 Car,Header 4 Car,Numbered 4 (SBC) Car,Heading 4 - SBC Car,dash Car,Map Title Car,H4 Car,Topic Major Car,RFQ3 Car,l4 Car,4 Car,4heading Car,heading4 Car,heading Car,Subhead C Car,FigureHead Car"/>
    <w:basedOn w:val="Policepardfaut"/>
    <w:link w:val="Titre4"/>
    <w:rsid w:val="009B4DC8"/>
    <w:rPr>
      <w:rFonts w:ascii="Calibri" w:eastAsiaTheme="majorEastAsia" w:hAnsi="Calibri" w:cstheme="majorBidi"/>
      <w:b/>
      <w:color w:val="88C3E1"/>
      <w:lang w:eastAsia="en-US"/>
    </w:rPr>
  </w:style>
  <w:style w:type="character" w:customStyle="1" w:styleId="Titre5Car">
    <w:name w:val="Titre 5 Car"/>
    <w:aliases w:val="ctrl+5 Car,sub1 Car"/>
    <w:basedOn w:val="Policepardfaut"/>
    <w:link w:val="Titre5"/>
    <w:rsid w:val="00EC5E22"/>
    <w:rPr>
      <w:rFonts w:ascii="Calibri" w:eastAsiaTheme="majorEastAsia" w:hAnsi="Calibri" w:cstheme="majorBidi"/>
      <w:b/>
      <w:color w:val="595959"/>
      <w:lang w:val="en-US" w:eastAsia="en-US"/>
    </w:rPr>
  </w:style>
  <w:style w:type="character" w:customStyle="1" w:styleId="Titre6Car">
    <w:name w:val="Titre 6 Car"/>
    <w:aliases w:val="sub2 Car,b Car"/>
    <w:basedOn w:val="Policepardfaut"/>
    <w:link w:val="Titre6"/>
    <w:rsid w:val="00EC5E22"/>
    <w:rPr>
      <w:rFonts w:ascii="Calibri" w:eastAsiaTheme="majorEastAsia" w:hAnsi="Calibri" w:cstheme="majorBidi"/>
      <w:color w:val="595959"/>
      <w:u w:val="single"/>
      <w:lang w:val="en-US" w:eastAsia="en-US"/>
    </w:rPr>
  </w:style>
  <w:style w:type="character" w:customStyle="1" w:styleId="Titre7Car">
    <w:name w:val="Titre 7 Car"/>
    <w:aliases w:val="sub3 Car,Heading 7 (do not use) Car,TITRE PARTIE Car"/>
    <w:basedOn w:val="Policepardfaut"/>
    <w:link w:val="Titre7"/>
    <w:rsid w:val="00EC5E22"/>
    <w:rPr>
      <w:rFonts w:ascii="Calibri" w:eastAsiaTheme="majorEastAsia" w:hAnsi="Calibri" w:cstheme="majorBidi"/>
      <w:i/>
      <w:color w:val="595959"/>
      <w:lang w:val="en-US" w:eastAsia="en-US"/>
    </w:rPr>
  </w:style>
  <w:style w:type="character" w:customStyle="1" w:styleId="Titre8Car">
    <w:name w:val="Titre 8 Car"/>
    <w:aliases w:val="sub4 Car,Heading 8 (do not use) Car"/>
    <w:basedOn w:val="Policepardfaut"/>
    <w:link w:val="Titre8"/>
    <w:rsid w:val="00EC5E22"/>
    <w:rPr>
      <w:rFonts w:ascii="Calibri" w:eastAsiaTheme="majorEastAsia" w:hAnsi="Calibri" w:cstheme="majorBidi"/>
      <w:i/>
      <w:color w:val="595959"/>
      <w:lang w:val="en-US" w:eastAsia="en-US"/>
    </w:rPr>
  </w:style>
  <w:style w:type="character" w:customStyle="1" w:styleId="Titre9Car">
    <w:name w:val="Titre 9 Car"/>
    <w:aliases w:val="sub5 Car,Heading 9 (do not use) Car"/>
    <w:basedOn w:val="Policepardfaut"/>
    <w:link w:val="Titre9"/>
    <w:rsid w:val="00EC5E22"/>
    <w:rPr>
      <w:rFonts w:ascii="Calibri" w:eastAsiaTheme="majorEastAsia" w:hAnsi="Calibri" w:cstheme="majorBidi"/>
      <w:i/>
      <w:color w:val="595959"/>
      <w:lang w:val="en-US" w:eastAsia="en-US"/>
    </w:rPr>
  </w:style>
  <w:style w:type="paragraph" w:styleId="TM1">
    <w:name w:val="toc 1"/>
    <w:basedOn w:val="Normal"/>
    <w:next w:val="Normal"/>
    <w:autoRedefine/>
    <w:uiPriority w:val="39"/>
    <w:unhideWhenUsed/>
    <w:rsid w:val="00EC5E22"/>
    <w:rPr>
      <w:rFonts w:cs="Calibri"/>
      <w:b/>
      <w:bCs/>
      <w:caps/>
    </w:rPr>
  </w:style>
  <w:style w:type="paragraph" w:styleId="TM2">
    <w:name w:val="toc 2"/>
    <w:basedOn w:val="Normal"/>
    <w:next w:val="Normal"/>
    <w:autoRedefine/>
    <w:uiPriority w:val="39"/>
    <w:unhideWhenUsed/>
    <w:rsid w:val="00EC5E22"/>
    <w:pPr>
      <w:spacing w:before="0"/>
      <w:ind w:left="200"/>
    </w:pPr>
    <w:rPr>
      <w:rFonts w:asciiTheme="minorHAnsi" w:eastAsiaTheme="majorEastAsia" w:hAnsiTheme="minorHAnsi" w:cstheme="minorHAnsi"/>
      <w:smallCaps/>
    </w:rPr>
  </w:style>
  <w:style w:type="paragraph" w:styleId="Notedebasdepage">
    <w:name w:val="footnote text"/>
    <w:aliases w:val="Testo nota a piè di pagina_Rientro,stile 1,Footnote1,Footnote2,Footnote3,Footnote4,Footnote5,Footnote6,Footnote7,Footnote8,Footnote9,Footnote10,Footnote11,Footnote21,Footnote31,Footnote41,Footnote51,Footnote61,ft,Footnote text,fn,f,o"/>
    <w:basedOn w:val="Normal"/>
    <w:link w:val="NotedebasdepageCar"/>
    <w:uiPriority w:val="99"/>
    <w:qFormat/>
    <w:rsid w:val="009B4DC8"/>
    <w:pPr>
      <w:tabs>
        <w:tab w:val="left" w:pos="284"/>
      </w:tabs>
      <w:spacing w:line="200" w:lineRule="atLeast"/>
      <w:ind w:left="284" w:hanging="284"/>
    </w:pPr>
    <w:rPr>
      <w:sz w:val="18"/>
      <w:lang w:val="nl-NL"/>
    </w:rPr>
  </w:style>
  <w:style w:type="character" w:customStyle="1" w:styleId="NotedebasdepageCar">
    <w:name w:val="Note de bas de page Car"/>
    <w:aliases w:val="Testo nota a piè di pagina_Rientro Car,stile 1 Car,Footnote1 Car,Footnote2 Car,Footnote3 Car,Footnote4 Car,Footnote5 Car,Footnote6 Car,Footnote7 Car,Footnote8 Car,Footnote9 Car,Footnote10 Car,Footnote11 Car,Footnote21 Car,ft Car"/>
    <w:basedOn w:val="Policepardfaut"/>
    <w:link w:val="Notedebasdepage"/>
    <w:uiPriority w:val="99"/>
    <w:rsid w:val="009B4DC8"/>
    <w:rPr>
      <w:rFonts w:ascii="Calibri" w:eastAsiaTheme="minorHAnsi" w:hAnsi="Calibri"/>
      <w:color w:val="595959"/>
      <w:sz w:val="18"/>
      <w:lang w:eastAsia="en-US"/>
    </w:rPr>
  </w:style>
  <w:style w:type="paragraph" w:styleId="Lgende">
    <w:name w:val="caption"/>
    <w:aliases w:val="Char Char Char,Caption1 Char Char Char Char Char Char Char Char,Caption1 Char Char Char Char Char Char Char Char Tegn Tegn Tegn Tegn Tegn,Caption1 Char Char Char Char Char Char Char Char Tegn Tegn Tegn,Char,Char Car,Caption - Centre Graphic"/>
    <w:basedOn w:val="Normal"/>
    <w:next w:val="Normal"/>
    <w:link w:val="LgendeCar"/>
    <w:unhideWhenUsed/>
    <w:qFormat/>
    <w:rsid w:val="009B4DC8"/>
    <w:pPr>
      <w:spacing w:before="0" w:after="200" w:line="240" w:lineRule="auto"/>
    </w:pPr>
    <w:rPr>
      <w:rFonts w:eastAsia="Cambria"/>
      <w:b/>
      <w:bCs/>
      <w:color w:val="774A39" w:themeColor="accent1"/>
      <w:sz w:val="18"/>
      <w:szCs w:val="18"/>
    </w:rPr>
  </w:style>
  <w:style w:type="character" w:customStyle="1" w:styleId="LgendeCar">
    <w:name w:val="Légende Car"/>
    <w:aliases w:val="Char Char Char Car,Caption1 Char Char Char Char Char Char Char Char Car,Caption1 Char Char Char Char Char Char Char Char Tegn Tegn Tegn Tegn Tegn Car,Caption1 Char Char Char Char Char Char Char Char Tegn Tegn Tegn Car,Char Car1,Char Car Car"/>
    <w:link w:val="Lgende"/>
    <w:rsid w:val="009B4DC8"/>
    <w:rPr>
      <w:rFonts w:ascii="Calibri" w:eastAsia="Cambria" w:hAnsi="Calibri"/>
      <w:b/>
      <w:bCs/>
      <w:color w:val="774A39" w:themeColor="accent1"/>
      <w:sz w:val="18"/>
      <w:szCs w:val="18"/>
      <w:lang w:val="en-US" w:eastAsia="en-US"/>
    </w:rPr>
  </w:style>
  <w:style w:type="character" w:styleId="Appelnotedebasdep">
    <w:name w:val="footnote reference"/>
    <w:aliases w:val="Footnote symbol,Voetnootverwijzing,Times 10 Point,Exposant 3 Point, Exposant 3 Point,Footnote,Footnote Reference Superscript,Odwołanie przypisu,footnote ref,FR,Fußnotenzeichen diss neu,Appel note de bas de p,Style 12,Style 124,fr"/>
    <w:basedOn w:val="Policepardfaut"/>
    <w:uiPriority w:val="99"/>
    <w:qFormat/>
    <w:rsid w:val="00EC5E22"/>
    <w:rPr>
      <w:rFonts w:cs="Times New Roman"/>
      <w:position w:val="6"/>
      <w:sz w:val="16"/>
    </w:rPr>
  </w:style>
  <w:style w:type="paragraph" w:styleId="Titre">
    <w:name w:val="Title"/>
    <w:aliases w:val="Cover Heading"/>
    <w:basedOn w:val="Normal"/>
    <w:link w:val="TitreCar"/>
    <w:rsid w:val="00EC5E22"/>
    <w:pPr>
      <w:spacing w:before="0" w:line="240" w:lineRule="auto"/>
      <w:jc w:val="center"/>
    </w:pPr>
    <w:rPr>
      <w:rFonts w:ascii="Arial" w:eastAsiaTheme="majorEastAsia" w:hAnsi="Arial" w:cstheme="majorBidi"/>
      <w:b/>
      <w:color w:val="auto"/>
      <w:sz w:val="24"/>
      <w:lang w:val="en-GB" w:eastAsia="en-GB"/>
    </w:rPr>
  </w:style>
  <w:style w:type="character" w:customStyle="1" w:styleId="TitreCar">
    <w:name w:val="Titre Car"/>
    <w:aliases w:val="Cover Heading Car"/>
    <w:basedOn w:val="Policepardfaut"/>
    <w:link w:val="Titre"/>
    <w:rsid w:val="00EC5E22"/>
    <w:rPr>
      <w:rFonts w:ascii="Arial" w:eastAsiaTheme="majorEastAsia" w:hAnsi="Arial" w:cstheme="majorBidi"/>
      <w:b/>
      <w:sz w:val="24"/>
      <w:lang w:val="en-GB" w:eastAsia="en-GB"/>
    </w:rPr>
  </w:style>
  <w:style w:type="paragraph" w:styleId="Sous-titre">
    <w:name w:val="Subtitle"/>
    <w:basedOn w:val="Normal"/>
    <w:link w:val="Sous-titreCar"/>
    <w:rsid w:val="00EC5E22"/>
    <w:pPr>
      <w:spacing w:before="0" w:line="240" w:lineRule="auto"/>
    </w:pPr>
    <w:rPr>
      <w:rFonts w:ascii="Arial" w:eastAsiaTheme="majorEastAsia" w:hAnsi="Arial" w:cstheme="majorBidi"/>
      <w:b/>
      <w:color w:val="auto"/>
      <w:sz w:val="24"/>
      <w:lang w:val="en-GB" w:eastAsia="en-GB"/>
    </w:rPr>
  </w:style>
  <w:style w:type="character" w:customStyle="1" w:styleId="Sous-titreCar">
    <w:name w:val="Sous-titre Car"/>
    <w:basedOn w:val="Policepardfaut"/>
    <w:link w:val="Sous-titre"/>
    <w:rsid w:val="00EC5E22"/>
    <w:rPr>
      <w:rFonts w:ascii="Arial" w:eastAsiaTheme="majorEastAsia" w:hAnsi="Arial" w:cstheme="majorBidi"/>
      <w:b/>
      <w:sz w:val="24"/>
      <w:lang w:val="en-GB" w:eastAsia="en-GB"/>
    </w:rPr>
  </w:style>
  <w:style w:type="character" w:styleId="lev">
    <w:name w:val="Strong"/>
    <w:basedOn w:val="Policepardfaut"/>
    <w:uiPriority w:val="22"/>
    <w:qFormat/>
    <w:rsid w:val="00EC5E22"/>
    <w:rPr>
      <w:b/>
      <w:bCs/>
    </w:rPr>
  </w:style>
  <w:style w:type="character" w:styleId="Accentuation">
    <w:name w:val="Emphasis"/>
    <w:basedOn w:val="Policepardfaut"/>
    <w:uiPriority w:val="20"/>
    <w:rsid w:val="00EC5E22"/>
    <w:rPr>
      <w:i/>
      <w:iCs/>
    </w:rPr>
  </w:style>
  <w:style w:type="paragraph" w:styleId="Sansinterligne">
    <w:name w:val="No Spacing"/>
    <w:link w:val="SansinterligneCar"/>
    <w:uiPriority w:val="1"/>
    <w:qFormat/>
    <w:rsid w:val="009B4DC8"/>
    <w:rPr>
      <w:rFonts w:ascii="Calibri" w:eastAsiaTheme="minorEastAsia" w:hAnsi="Calibri" w:cstheme="minorBidi"/>
      <w:color w:val="595959"/>
      <w:lang w:val="en-US" w:eastAsia="en-US"/>
    </w:rPr>
  </w:style>
  <w:style w:type="character" w:customStyle="1" w:styleId="SansinterligneCar">
    <w:name w:val="Sans interligne Car"/>
    <w:basedOn w:val="Policepardfaut"/>
    <w:link w:val="Sansinterligne"/>
    <w:uiPriority w:val="1"/>
    <w:rsid w:val="009B4DC8"/>
    <w:rPr>
      <w:rFonts w:ascii="Calibri" w:eastAsiaTheme="minorEastAsia" w:hAnsi="Calibri" w:cstheme="minorBidi"/>
      <w:color w:val="595959"/>
      <w:lang w:val="en-US" w:eastAsia="en-US"/>
    </w:rPr>
  </w:style>
  <w:style w:type="paragraph" w:styleId="Paragraphedeliste">
    <w:name w:val="List Paragraph"/>
    <w:aliases w:val="Normal bullet 2,Bullet list,Lettre d'introduction,Paragrafo elenco,1st level - Bullet List Paragraph,Bullet List Paragraph,Numbered List,List Paragraph11,Normal bullet 21,List Paragraph111,Bullet list1"/>
    <w:basedOn w:val="Normal"/>
    <w:link w:val="ParagraphedelisteCar"/>
    <w:uiPriority w:val="34"/>
    <w:qFormat/>
    <w:rsid w:val="00EC5E22"/>
    <w:pPr>
      <w:spacing w:before="0" w:after="120" w:line="240" w:lineRule="auto"/>
      <w:ind w:left="708"/>
    </w:pPr>
    <w:rPr>
      <w:rFonts w:ascii="Times New Roman" w:eastAsia="MS Mincho" w:hAnsi="Times New Roman"/>
      <w:color w:val="auto"/>
      <w:szCs w:val="24"/>
      <w:lang w:eastAsia="ja-JP"/>
    </w:rPr>
  </w:style>
  <w:style w:type="character" w:customStyle="1" w:styleId="ParagraphedelisteCar">
    <w:name w:val="Paragraphe de liste Car"/>
    <w:aliases w:val="Normal bullet 2 Car,Bullet list Car,Lettre d'introduction Car,Paragrafo elenco Car,1st level - Bullet List Paragraph Car,Bullet List Paragraph Car,Numbered List Car,List Paragraph11 Car,Normal bullet 21 Car,List Paragraph111 Car"/>
    <w:link w:val="Paragraphedeliste"/>
    <w:uiPriority w:val="34"/>
    <w:locked/>
    <w:rsid w:val="00EC5E22"/>
    <w:rPr>
      <w:rFonts w:eastAsia="MS Mincho"/>
      <w:szCs w:val="24"/>
      <w:lang w:eastAsia="ja-JP"/>
    </w:rPr>
  </w:style>
  <w:style w:type="paragraph" w:styleId="Citation">
    <w:name w:val="Quote"/>
    <w:basedOn w:val="Normal"/>
    <w:next w:val="Normal"/>
    <w:link w:val="CitationCar"/>
    <w:uiPriority w:val="29"/>
    <w:rsid w:val="00EC5E22"/>
    <w:rPr>
      <w:rFonts w:eastAsia="Calibri"/>
      <w:i/>
      <w:iCs/>
      <w:color w:val="000000"/>
    </w:rPr>
  </w:style>
  <w:style w:type="character" w:customStyle="1" w:styleId="CitationCar">
    <w:name w:val="Citation Car"/>
    <w:basedOn w:val="Policepardfaut"/>
    <w:link w:val="Citation"/>
    <w:uiPriority w:val="29"/>
    <w:rsid w:val="00EC5E22"/>
    <w:rPr>
      <w:rFonts w:ascii="Calibri" w:eastAsia="Calibri" w:hAnsi="Calibri"/>
      <w:i/>
      <w:iCs/>
      <w:color w:val="000000"/>
      <w:lang w:val="en-US" w:eastAsia="en-US"/>
    </w:rPr>
  </w:style>
  <w:style w:type="paragraph" w:styleId="Citationintense">
    <w:name w:val="Intense Quote"/>
    <w:basedOn w:val="Normal"/>
    <w:next w:val="Normal"/>
    <w:link w:val="CitationintenseCar"/>
    <w:uiPriority w:val="30"/>
    <w:rsid w:val="00EC5E22"/>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EC5E22"/>
    <w:rPr>
      <w:rFonts w:ascii="Calibri" w:eastAsiaTheme="minorHAnsi" w:hAnsi="Calibri"/>
      <w:b/>
      <w:bCs/>
      <w:i/>
      <w:iCs/>
      <w:color w:val="4F81BD"/>
      <w:lang w:val="en-US" w:eastAsia="en-US"/>
    </w:rPr>
  </w:style>
  <w:style w:type="character" w:styleId="Emphaseple">
    <w:name w:val="Subtle Emphasis"/>
    <w:basedOn w:val="Policepardfaut"/>
    <w:uiPriority w:val="19"/>
    <w:rsid w:val="00EC5E22"/>
    <w:rPr>
      <w:i/>
      <w:iCs/>
      <w:color w:val="808080"/>
    </w:rPr>
  </w:style>
  <w:style w:type="character" w:styleId="Emphaseintense">
    <w:name w:val="Intense Emphasis"/>
    <w:aliases w:val="Header (ALL)"/>
    <w:basedOn w:val="Policepardfaut"/>
    <w:uiPriority w:val="21"/>
    <w:rsid w:val="00EC5E22"/>
    <w:rPr>
      <w:b/>
      <w:bCs/>
      <w:i/>
      <w:iCs/>
      <w:color w:val="4F81BD"/>
    </w:rPr>
  </w:style>
  <w:style w:type="paragraph" w:styleId="En-ttedetabledesmatires">
    <w:name w:val="TOC Heading"/>
    <w:basedOn w:val="Normal"/>
    <w:next w:val="Normal"/>
    <w:uiPriority w:val="39"/>
    <w:unhideWhenUsed/>
    <w:qFormat/>
    <w:rsid w:val="009B4DC8"/>
    <w:pPr>
      <w:keepNext/>
      <w:keepLines/>
      <w:pageBreakBefore/>
      <w:spacing w:before="0" w:after="240" w:line="240" w:lineRule="auto"/>
    </w:pPr>
    <w:rPr>
      <w:rFonts w:eastAsiaTheme="majorEastAsia" w:cstheme="majorBidi"/>
      <w:b/>
      <w:color w:val="88C3E1"/>
      <w:kern w:val="32"/>
      <w:sz w:val="32"/>
      <w:szCs w:val="32"/>
      <w:lang w:val="nl-NL"/>
    </w:rPr>
  </w:style>
  <w:style w:type="paragraph" w:customStyle="1" w:styleId="Bullet">
    <w:name w:val="Bullet"/>
    <w:aliases w:val="!B Bullet"/>
    <w:basedOn w:val="Normal"/>
    <w:link w:val="BulletChar"/>
    <w:qFormat/>
    <w:rsid w:val="009B4DC8"/>
    <w:pPr>
      <w:numPr>
        <w:numId w:val="2"/>
      </w:numPr>
      <w:spacing w:before="0" w:line="240" w:lineRule="exact"/>
    </w:pPr>
    <w:rPr>
      <w:rFonts w:eastAsia="Times" w:cs="Arial"/>
      <w:lang w:val="nl-NL"/>
    </w:rPr>
  </w:style>
  <w:style w:type="character" w:customStyle="1" w:styleId="BulletChar">
    <w:name w:val="Bullet Char"/>
    <w:aliases w:val="!B Bullet Char"/>
    <w:basedOn w:val="Policepardfaut"/>
    <w:link w:val="Bullet"/>
    <w:rsid w:val="009B4DC8"/>
    <w:rPr>
      <w:rFonts w:ascii="Calibri" w:eastAsia="Times" w:hAnsi="Calibri" w:cs="Arial"/>
      <w:color w:val="595959"/>
      <w:lang w:eastAsia="en-US"/>
    </w:rPr>
  </w:style>
  <w:style w:type="paragraph" w:customStyle="1" w:styleId="DocumentTitle">
    <w:name w:val="Document Title"/>
    <w:aliases w:val="!Document Title"/>
    <w:basedOn w:val="Normal"/>
    <w:next w:val="DocSub-Title"/>
    <w:link w:val="DocumentTitleChar"/>
    <w:qFormat/>
    <w:rsid w:val="009B4DC8"/>
    <w:pPr>
      <w:spacing w:before="240" w:after="120" w:line="240" w:lineRule="auto"/>
      <w:ind w:left="992"/>
    </w:pPr>
    <w:rPr>
      <w:rFonts w:cs="Arial"/>
      <w:b/>
      <w:bCs/>
      <w:color w:val="595959" w:themeColor="text1" w:themeTint="A6"/>
      <w:sz w:val="48"/>
      <w:szCs w:val="44"/>
      <w:lang w:val="nl-NL"/>
    </w:rPr>
  </w:style>
  <w:style w:type="character" w:customStyle="1" w:styleId="DocumentTitleChar">
    <w:name w:val="Document Title Char"/>
    <w:aliases w:val="!Document Title Char"/>
    <w:basedOn w:val="Policepardfaut"/>
    <w:link w:val="DocumentTitle"/>
    <w:rsid w:val="009B4DC8"/>
    <w:rPr>
      <w:rFonts w:ascii="Calibri" w:eastAsiaTheme="minorHAnsi" w:hAnsi="Calibri" w:cs="Arial"/>
      <w:b/>
      <w:bCs/>
      <w:color w:val="595959" w:themeColor="text1" w:themeTint="A6"/>
      <w:sz w:val="48"/>
      <w:szCs w:val="44"/>
      <w:lang w:eastAsia="en-US"/>
    </w:rPr>
  </w:style>
  <w:style w:type="paragraph" w:customStyle="1" w:styleId="DocSub-Title">
    <w:name w:val="Doc Sub-Title"/>
    <w:aliases w:val="!Document Sub-Title"/>
    <w:basedOn w:val="Normal"/>
    <w:link w:val="DocSub-TitleChar"/>
    <w:qFormat/>
    <w:rsid w:val="009B4DC8"/>
    <w:pPr>
      <w:spacing w:line="240" w:lineRule="auto"/>
      <w:ind w:left="992"/>
    </w:pPr>
    <w:rPr>
      <w:rFonts w:cs="Arial"/>
      <w:color w:val="595959" w:themeColor="text1" w:themeTint="A6"/>
      <w:sz w:val="40"/>
      <w:szCs w:val="28"/>
    </w:rPr>
  </w:style>
  <w:style w:type="character" w:customStyle="1" w:styleId="DocSub-TitleChar">
    <w:name w:val="Doc Sub-Title Char"/>
    <w:aliases w:val="!Document Sub-Title Char"/>
    <w:basedOn w:val="Policepardfaut"/>
    <w:link w:val="DocSub-Title"/>
    <w:rsid w:val="009B4DC8"/>
    <w:rPr>
      <w:rFonts w:ascii="Calibri" w:eastAsiaTheme="minorHAnsi" w:hAnsi="Calibri" w:cs="Arial"/>
      <w:color w:val="595959" w:themeColor="text1" w:themeTint="A6"/>
      <w:sz w:val="40"/>
      <w:szCs w:val="28"/>
      <w:lang w:val="en-US" w:eastAsia="en-US"/>
    </w:rPr>
  </w:style>
  <w:style w:type="paragraph" w:customStyle="1" w:styleId="AppendixLevel1">
    <w:name w:val="Appendix Level 1"/>
    <w:aliases w:val="App. 1 Title"/>
    <w:basedOn w:val="Normal"/>
    <w:next w:val="Normal"/>
    <w:qFormat/>
    <w:rsid w:val="009B4DC8"/>
    <w:pPr>
      <w:keepNext/>
      <w:keepLines/>
      <w:pageBreakBefore/>
      <w:numPr>
        <w:numId w:val="3"/>
      </w:numPr>
      <w:spacing w:before="0" w:after="240" w:line="240" w:lineRule="auto"/>
      <w:outlineLvl w:val="0"/>
    </w:pPr>
    <w:rPr>
      <w:b/>
      <w:color w:val="88C3E1"/>
      <w:sz w:val="32"/>
      <w:lang w:val="nl-NL"/>
    </w:rPr>
  </w:style>
  <w:style w:type="paragraph" w:customStyle="1" w:styleId="Appendixlevel2">
    <w:name w:val="Appendix level 2"/>
    <w:aliases w:val="App. 2 Paragraph title"/>
    <w:basedOn w:val="Normal"/>
    <w:next w:val="Normal"/>
    <w:qFormat/>
    <w:rsid w:val="009B4DC8"/>
    <w:pPr>
      <w:numPr>
        <w:ilvl w:val="1"/>
        <w:numId w:val="3"/>
      </w:numPr>
      <w:spacing w:before="240" w:after="60"/>
      <w:outlineLvl w:val="1"/>
    </w:pPr>
    <w:rPr>
      <w:rFonts w:eastAsia="Calibri"/>
      <w:b/>
      <w:color w:val="88C3E1"/>
      <w:sz w:val="22"/>
    </w:rPr>
  </w:style>
  <w:style w:type="paragraph" w:customStyle="1" w:styleId="Appendixlevel3">
    <w:name w:val="Appendix level 3"/>
    <w:aliases w:val="App. 3 Sub-paragraph Title"/>
    <w:basedOn w:val="Normal"/>
    <w:next w:val="Normal"/>
    <w:qFormat/>
    <w:rsid w:val="009B4DC8"/>
    <w:pPr>
      <w:keepNext/>
      <w:keepLines/>
      <w:numPr>
        <w:ilvl w:val="2"/>
        <w:numId w:val="3"/>
      </w:numPr>
      <w:spacing w:before="240" w:after="60" w:line="240" w:lineRule="auto"/>
      <w:outlineLvl w:val="2"/>
    </w:pPr>
    <w:rPr>
      <w:b/>
      <w:color w:val="88C3E1"/>
      <w:lang w:val="nl-NL"/>
    </w:rPr>
  </w:style>
  <w:style w:type="paragraph" w:customStyle="1" w:styleId="NumberedBullits">
    <w:name w:val="Numbered Bullits"/>
    <w:aliases w:val="!Numbered Bullits"/>
    <w:basedOn w:val="Normal"/>
    <w:qFormat/>
    <w:rsid w:val="009B4DC8"/>
    <w:pPr>
      <w:spacing w:before="0"/>
    </w:pPr>
  </w:style>
  <w:style w:type="paragraph" w:customStyle="1" w:styleId="TableText">
    <w:name w:val="Table Text"/>
    <w:basedOn w:val="Normal"/>
    <w:qFormat/>
    <w:rsid w:val="009B4DC8"/>
    <w:pPr>
      <w:spacing w:before="60" w:after="60"/>
      <w:ind w:left="57"/>
    </w:pPr>
    <w:rPr>
      <w:lang w:val="nl-NL"/>
    </w:rPr>
  </w:style>
  <w:style w:type="paragraph" w:customStyle="1" w:styleId="Style1">
    <w:name w:val="Style1"/>
    <w:basedOn w:val="Normal"/>
    <w:link w:val="Style1Char"/>
    <w:qFormat/>
    <w:rsid w:val="009B4DC8"/>
    <w:rPr>
      <w:b/>
      <w:i/>
      <w:color w:val="88C3E1"/>
    </w:rPr>
  </w:style>
  <w:style w:type="character" w:customStyle="1" w:styleId="Style1Char">
    <w:name w:val="Style1 Char"/>
    <w:basedOn w:val="Policepardfaut"/>
    <w:link w:val="Style1"/>
    <w:rsid w:val="009B4DC8"/>
    <w:rPr>
      <w:rFonts w:ascii="Calibri" w:eastAsiaTheme="minorHAnsi" w:hAnsi="Calibri"/>
      <w:b/>
      <w:i/>
      <w:color w:val="88C3E1"/>
      <w:lang w:val="en-US" w:eastAsia="en-US"/>
    </w:rPr>
  </w:style>
  <w:style w:type="paragraph" w:customStyle="1" w:styleId="English">
    <w:name w:val="English"/>
    <w:basedOn w:val="Normal"/>
    <w:rsid w:val="00EC5E22"/>
    <w:pPr>
      <w:keepNext/>
      <w:spacing w:before="0" w:line="240" w:lineRule="auto"/>
      <w:ind w:left="284"/>
    </w:pPr>
    <w:rPr>
      <w:rFonts w:ascii="Arial" w:hAnsi="Arial" w:cs="Arial"/>
      <w:i/>
      <w:color w:val="31849B"/>
      <w:sz w:val="18"/>
      <w:szCs w:val="24"/>
    </w:rPr>
  </w:style>
  <w:style w:type="paragraph" w:customStyle="1" w:styleId="Titolosommario">
    <w:name w:val="Titolo sommario"/>
    <w:basedOn w:val="Normal"/>
    <w:next w:val="Normal"/>
    <w:uiPriority w:val="39"/>
    <w:semiHidden/>
    <w:unhideWhenUsed/>
    <w:rsid w:val="00EC5E22"/>
    <w:pPr>
      <w:keepNext/>
      <w:keepLines/>
      <w:pageBreakBefore/>
      <w:spacing w:before="0" w:after="240" w:line="240" w:lineRule="auto"/>
    </w:pPr>
    <w:rPr>
      <w:b/>
      <w:kern w:val="32"/>
      <w:sz w:val="32"/>
      <w:szCs w:val="32"/>
    </w:rPr>
  </w:style>
  <w:style w:type="paragraph" w:customStyle="1" w:styleId="4Sub-sub-paragraph">
    <w:name w:val="!4 Sub-sub-paragraph"/>
    <w:basedOn w:val="Titre3"/>
    <w:link w:val="4Sub-sub-paragraphChar"/>
    <w:rsid w:val="00EC5E22"/>
    <w:pPr>
      <w:numPr>
        <w:ilvl w:val="3"/>
      </w:numPr>
    </w:pPr>
  </w:style>
  <w:style w:type="character" w:customStyle="1" w:styleId="4Sub-sub-paragraphChar">
    <w:name w:val="!4 Sub-sub-paragraph Char"/>
    <w:basedOn w:val="Policepardfaut"/>
    <w:link w:val="4Sub-sub-paragraph"/>
    <w:rsid w:val="00EC5E22"/>
    <w:rPr>
      <w:rFonts w:ascii="Calibri" w:eastAsiaTheme="majorEastAsia" w:hAnsi="Calibri" w:cstheme="majorBidi"/>
      <w:b/>
      <w:bCs/>
      <w:color w:val="88C3E1"/>
      <w:szCs w:val="26"/>
      <w:lang w:eastAsia="en-US"/>
    </w:rPr>
  </w:style>
  <w:style w:type="table" w:styleId="Grilledutableau">
    <w:name w:val="Table Grid"/>
    <w:aliases w:val="Deloitte,TabelEcorys"/>
    <w:basedOn w:val="TableauNormal"/>
    <w:uiPriority w:val="59"/>
    <w:rsid w:val="000F22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0F22AF"/>
    <w:pPr>
      <w:tabs>
        <w:tab w:val="center" w:pos="4536"/>
        <w:tab w:val="right" w:pos="9072"/>
      </w:tabs>
      <w:spacing w:before="0" w:line="240" w:lineRule="auto"/>
    </w:pPr>
  </w:style>
  <w:style w:type="character" w:customStyle="1" w:styleId="En-tteCar">
    <w:name w:val="En-tête Car"/>
    <w:basedOn w:val="Policepardfaut"/>
    <w:link w:val="En-tte"/>
    <w:uiPriority w:val="99"/>
    <w:rsid w:val="000F22AF"/>
    <w:rPr>
      <w:rFonts w:ascii="Calibri" w:eastAsiaTheme="minorHAnsi" w:hAnsi="Calibri"/>
      <w:color w:val="404040" w:themeColor="text1" w:themeTint="BF"/>
      <w:lang w:eastAsia="en-US"/>
    </w:rPr>
  </w:style>
  <w:style w:type="paragraph" w:styleId="Pieddepage">
    <w:name w:val="footer"/>
    <w:aliases w:val="Footer - Figures"/>
    <w:basedOn w:val="Normal"/>
    <w:link w:val="PieddepageCar"/>
    <w:uiPriority w:val="99"/>
    <w:qFormat/>
    <w:rsid w:val="009B4DC8"/>
    <w:pPr>
      <w:tabs>
        <w:tab w:val="center" w:pos="4320"/>
        <w:tab w:val="right" w:pos="9214"/>
      </w:tabs>
    </w:pPr>
    <w:rPr>
      <w:rFonts w:ascii="Arial" w:hAnsi="Arial" w:cs="Arial"/>
      <w:color w:val="auto"/>
      <w:sz w:val="18"/>
      <w:lang w:val="nl-NL" w:eastAsia="nl-NL"/>
    </w:rPr>
  </w:style>
  <w:style w:type="character" w:customStyle="1" w:styleId="PieddepageCar">
    <w:name w:val="Pied de page Car"/>
    <w:aliases w:val="Footer - Figures Car"/>
    <w:basedOn w:val="Policepardfaut"/>
    <w:link w:val="Pieddepage"/>
    <w:uiPriority w:val="99"/>
    <w:rsid w:val="009B4DC8"/>
    <w:rPr>
      <w:rFonts w:ascii="Arial" w:eastAsiaTheme="minorHAnsi" w:hAnsi="Arial" w:cs="Arial"/>
      <w:sz w:val="18"/>
    </w:rPr>
  </w:style>
  <w:style w:type="paragraph" w:styleId="Textedebulles">
    <w:name w:val="Balloon Text"/>
    <w:basedOn w:val="Normal"/>
    <w:link w:val="TextedebullesCar"/>
    <w:uiPriority w:val="99"/>
    <w:semiHidden/>
    <w:unhideWhenUsed/>
    <w:rsid w:val="000F22AF"/>
    <w:pPr>
      <w:spacing w:before="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F22AF"/>
    <w:rPr>
      <w:rFonts w:ascii="Tahoma" w:eastAsiaTheme="minorHAnsi" w:hAnsi="Tahoma" w:cs="Tahoma"/>
      <w:color w:val="404040" w:themeColor="text1" w:themeTint="BF"/>
      <w:sz w:val="16"/>
      <w:szCs w:val="16"/>
      <w:lang w:eastAsia="en-US"/>
    </w:rPr>
  </w:style>
  <w:style w:type="character" w:styleId="Marquedecommentaire">
    <w:name w:val="annotation reference"/>
    <w:basedOn w:val="Policepardfaut"/>
    <w:uiPriority w:val="99"/>
    <w:unhideWhenUsed/>
    <w:rsid w:val="00ED1F7F"/>
    <w:rPr>
      <w:sz w:val="16"/>
      <w:szCs w:val="16"/>
    </w:rPr>
  </w:style>
  <w:style w:type="paragraph" w:styleId="Commentaire">
    <w:name w:val="annotation text"/>
    <w:basedOn w:val="Normal"/>
    <w:link w:val="CommentaireCar"/>
    <w:uiPriority w:val="99"/>
    <w:unhideWhenUsed/>
    <w:rsid w:val="00ED1F7F"/>
    <w:pPr>
      <w:spacing w:line="240" w:lineRule="auto"/>
    </w:pPr>
  </w:style>
  <w:style w:type="character" w:customStyle="1" w:styleId="CommentaireCar">
    <w:name w:val="Commentaire Car"/>
    <w:basedOn w:val="Policepardfaut"/>
    <w:link w:val="Commentaire"/>
    <w:uiPriority w:val="99"/>
    <w:rsid w:val="00ED1F7F"/>
    <w:rPr>
      <w:rFonts w:ascii="Calibri" w:eastAsiaTheme="minorHAnsi" w:hAnsi="Calibri"/>
      <w:color w:val="262626"/>
      <w:lang w:eastAsia="en-US"/>
    </w:rPr>
  </w:style>
  <w:style w:type="paragraph" w:styleId="Objetducommentaire">
    <w:name w:val="annotation subject"/>
    <w:basedOn w:val="Commentaire"/>
    <w:next w:val="Commentaire"/>
    <w:link w:val="ObjetducommentaireCar"/>
    <w:uiPriority w:val="99"/>
    <w:semiHidden/>
    <w:unhideWhenUsed/>
    <w:rsid w:val="00ED1F7F"/>
    <w:rPr>
      <w:b/>
      <w:bCs/>
    </w:rPr>
  </w:style>
  <w:style w:type="character" w:customStyle="1" w:styleId="ObjetducommentaireCar">
    <w:name w:val="Objet du commentaire Car"/>
    <w:basedOn w:val="CommentaireCar"/>
    <w:link w:val="Objetducommentaire"/>
    <w:uiPriority w:val="99"/>
    <w:semiHidden/>
    <w:rsid w:val="00ED1F7F"/>
    <w:rPr>
      <w:rFonts w:ascii="Calibri" w:eastAsiaTheme="minorHAnsi" w:hAnsi="Calibri"/>
      <w:b/>
      <w:bCs/>
      <w:color w:val="262626"/>
      <w:lang w:eastAsia="en-US"/>
    </w:rPr>
  </w:style>
  <w:style w:type="character" w:styleId="Lienhypertexte">
    <w:name w:val="Hyperlink"/>
    <w:basedOn w:val="Policepardfaut"/>
    <w:uiPriority w:val="99"/>
    <w:unhideWhenUsed/>
    <w:rsid w:val="001A75DB"/>
    <w:rPr>
      <w:color w:val="FDC82F" w:themeColor="hyperlink"/>
      <w:u w:val="single"/>
    </w:rPr>
  </w:style>
  <w:style w:type="paragraph" w:styleId="NormalWeb">
    <w:name w:val="Normal (Web)"/>
    <w:basedOn w:val="Normal"/>
    <w:uiPriority w:val="99"/>
    <w:semiHidden/>
    <w:unhideWhenUsed/>
    <w:rsid w:val="0025080E"/>
    <w:pPr>
      <w:spacing w:before="100" w:beforeAutospacing="1" w:after="100" w:afterAutospacing="1" w:line="240" w:lineRule="auto"/>
    </w:pPr>
    <w:rPr>
      <w:rFonts w:ascii="Times New Roman" w:eastAsia="Times New Roman" w:hAnsi="Times New Roman"/>
      <w:color w:val="auto"/>
      <w:sz w:val="24"/>
      <w:szCs w:val="24"/>
      <w:lang w:eastAsia="nl-NL"/>
    </w:rPr>
  </w:style>
  <w:style w:type="character" w:customStyle="1" w:styleId="apple-converted-space">
    <w:name w:val="apple-converted-space"/>
    <w:basedOn w:val="Policepardfaut"/>
    <w:rsid w:val="00BF491D"/>
  </w:style>
  <w:style w:type="paragraph" w:customStyle="1" w:styleId="Figuur">
    <w:name w:val="Figuur"/>
    <w:basedOn w:val="Normal"/>
    <w:link w:val="FiguurChar"/>
    <w:qFormat/>
    <w:rsid w:val="009B4DC8"/>
    <w:pPr>
      <w:spacing w:before="0" w:after="120" w:line="240" w:lineRule="auto"/>
      <w:jc w:val="center"/>
    </w:pPr>
    <w:rPr>
      <w:rFonts w:ascii="Avenir Book" w:eastAsia="Calibri" w:hAnsi="Avenir Book" w:cs="Info Corr Offc"/>
      <w:b/>
      <w:i/>
      <w:color w:val="88C3E1"/>
      <w:sz w:val="18"/>
      <w:lang w:val="nl-NL"/>
    </w:rPr>
  </w:style>
  <w:style w:type="character" w:customStyle="1" w:styleId="FiguurChar">
    <w:name w:val="Figuur Char"/>
    <w:basedOn w:val="Policepardfaut"/>
    <w:link w:val="Figuur"/>
    <w:rsid w:val="009B4DC8"/>
    <w:rPr>
      <w:rFonts w:ascii="Avenir Book" w:eastAsia="Calibri" w:hAnsi="Avenir Book" w:cs="Info Corr Offc"/>
      <w:b/>
      <w:i/>
      <w:color w:val="88C3E1"/>
      <w:sz w:val="18"/>
      <w:lang w:eastAsia="en-US"/>
    </w:rPr>
  </w:style>
  <w:style w:type="paragraph" w:customStyle="1" w:styleId="ankeiler">
    <w:name w:val="ankeiler"/>
    <w:basedOn w:val="Normal"/>
    <w:rsid w:val="009B4DC8"/>
    <w:pPr>
      <w:spacing w:before="100" w:beforeAutospacing="1" w:after="100" w:afterAutospacing="1" w:line="240" w:lineRule="auto"/>
    </w:pPr>
    <w:rPr>
      <w:rFonts w:ascii="Times New Roman" w:eastAsia="Times New Roman" w:hAnsi="Times New Roman"/>
      <w:color w:val="auto"/>
      <w:sz w:val="24"/>
      <w:szCs w:val="24"/>
      <w:lang w:val="nl-NL" w:eastAsia="nl-NL"/>
    </w:rPr>
  </w:style>
  <w:style w:type="paragraph" w:customStyle="1" w:styleId="Default">
    <w:name w:val="Default"/>
    <w:rsid w:val="00D129E4"/>
    <w:pPr>
      <w:autoSpaceDE w:val="0"/>
      <w:autoSpaceDN w:val="0"/>
      <w:adjustRightInd w:val="0"/>
    </w:pPr>
    <w:rPr>
      <w:rFonts w:ascii="Calibri" w:hAnsi="Calibri" w:cs="Calibri"/>
      <w:color w:val="000000"/>
      <w:sz w:val="24"/>
      <w:szCs w:val="24"/>
    </w:rPr>
  </w:style>
  <w:style w:type="paragraph" w:customStyle="1" w:styleId="numberedquestionstyle">
    <w:name w:val="numbered question style"/>
    <w:next w:val="Normal"/>
    <w:uiPriority w:val="99"/>
    <w:rsid w:val="00BC601C"/>
    <w:pPr>
      <w:numPr>
        <w:numId w:val="4"/>
      </w:numPr>
      <w:pBdr>
        <w:top w:val="single" w:sz="4" w:space="1" w:color="auto"/>
        <w:bottom w:val="single" w:sz="4" w:space="1" w:color="auto"/>
      </w:pBdr>
      <w:ind w:left="426" w:hanging="426"/>
    </w:pPr>
    <w:rPr>
      <w:rFonts w:ascii="Calibri" w:eastAsia="Calibri" w:hAnsi="Calibri"/>
      <w:i/>
      <w:color w:val="B10034"/>
      <w:szCs w:val="24"/>
      <w:lang w:val="en-US"/>
    </w:rPr>
  </w:style>
  <w:style w:type="paragraph" w:styleId="TM7">
    <w:name w:val="toc 7"/>
    <w:basedOn w:val="Normal"/>
    <w:next w:val="Normal"/>
    <w:autoRedefine/>
    <w:uiPriority w:val="39"/>
    <w:semiHidden/>
    <w:unhideWhenUsed/>
    <w:rsid w:val="00FD3CED"/>
    <w:pPr>
      <w:spacing w:after="100"/>
      <w:ind w:left="1200"/>
    </w:pPr>
  </w:style>
  <w:style w:type="paragraph" w:styleId="Index7">
    <w:name w:val="index 7"/>
    <w:basedOn w:val="Normal"/>
    <w:next w:val="Normal"/>
    <w:semiHidden/>
    <w:rsid w:val="00744600"/>
    <w:pPr>
      <w:tabs>
        <w:tab w:val="right" w:pos="4658"/>
      </w:tabs>
      <w:ind w:left="1680" w:hanging="240"/>
    </w:pPr>
    <w:rPr>
      <w:sz w:val="18"/>
    </w:rPr>
  </w:style>
  <w:style w:type="paragraph" w:styleId="Textebrut">
    <w:name w:val="Plain Text"/>
    <w:basedOn w:val="Normal"/>
    <w:link w:val="TextebrutCar"/>
    <w:uiPriority w:val="99"/>
    <w:unhideWhenUsed/>
    <w:rsid w:val="00440818"/>
    <w:pPr>
      <w:spacing w:before="0" w:line="240" w:lineRule="auto"/>
    </w:pPr>
    <w:rPr>
      <w:rFonts w:ascii="Consolas" w:hAnsi="Consolas" w:cstheme="minorBidi"/>
      <w:color w:val="auto"/>
      <w:sz w:val="21"/>
      <w:szCs w:val="21"/>
      <w:lang w:val="nl-NL"/>
    </w:rPr>
  </w:style>
  <w:style w:type="character" w:customStyle="1" w:styleId="TextebrutCar">
    <w:name w:val="Texte brut Car"/>
    <w:basedOn w:val="Policepardfaut"/>
    <w:link w:val="Textebrut"/>
    <w:uiPriority w:val="99"/>
    <w:rsid w:val="00440818"/>
    <w:rPr>
      <w:rFonts w:ascii="Consolas" w:eastAsiaTheme="minorHAnsi" w:hAnsi="Consolas" w:cstheme="minorBidi"/>
      <w:sz w:val="21"/>
      <w:szCs w:val="21"/>
      <w:lang w:eastAsia="en-US"/>
    </w:rPr>
  </w:style>
  <w:style w:type="paragraph" w:customStyle="1" w:styleId="Standard">
    <w:name w:val="Standard"/>
    <w:rsid w:val="00C13282"/>
    <w:pPr>
      <w:widowControl w:val="0"/>
      <w:suppressAutoHyphens/>
      <w:autoSpaceDN w:val="0"/>
      <w:textAlignment w:val="baseline"/>
    </w:pPr>
    <w:rPr>
      <w:rFonts w:eastAsia="Lucida Sans Unicode" w:cs="Tahoma"/>
      <w:kern w:val="3"/>
      <w:sz w:val="24"/>
      <w:szCs w:val="24"/>
    </w:rPr>
  </w:style>
  <w:style w:type="paragraph" w:styleId="Listepuces">
    <w:name w:val="List Bullet"/>
    <w:basedOn w:val="Normal"/>
    <w:uiPriority w:val="99"/>
    <w:unhideWhenUsed/>
    <w:rsid w:val="00C13282"/>
    <w:pPr>
      <w:numPr>
        <w:numId w:val="5"/>
      </w:numPr>
      <w:spacing w:before="0" w:line="240" w:lineRule="auto"/>
      <w:contextualSpacing/>
    </w:pPr>
    <w:rPr>
      <w:rFonts w:ascii="Century Gothic" w:eastAsia="Calibri" w:hAnsi="Century Gothic"/>
      <w:color w:val="auto"/>
      <w:sz w:val="22"/>
      <w:szCs w:val="22"/>
      <w:lang w:val="nl-NL"/>
    </w:rPr>
  </w:style>
  <w:style w:type="paragraph" w:customStyle="1" w:styleId="DPHeading1">
    <w:name w:val="DP_Heading1"/>
    <w:basedOn w:val="Normal"/>
    <w:next w:val="Normal"/>
    <w:rsid w:val="00CB4370"/>
    <w:pPr>
      <w:numPr>
        <w:numId w:val="7"/>
      </w:numPr>
      <w:spacing w:before="0" w:after="220" w:line="240" w:lineRule="auto"/>
      <w:jc w:val="both"/>
      <w:outlineLvl w:val="0"/>
    </w:pPr>
    <w:rPr>
      <w:rFonts w:ascii="ITCOfficinaSans LT Book" w:eastAsia="Times New Roman" w:hAnsi="ITCOfficinaSans LT Book"/>
      <w:b/>
      <w:color w:val="auto"/>
      <w:sz w:val="22"/>
      <w:szCs w:val="24"/>
      <w:u w:val="single"/>
      <w:lang w:val="nl-NL" w:eastAsia="nl-NL"/>
    </w:rPr>
  </w:style>
  <w:style w:type="paragraph" w:customStyle="1" w:styleId="DPHeading2">
    <w:name w:val="DP_Heading2"/>
    <w:basedOn w:val="DPHeading1"/>
    <w:next w:val="Normal"/>
    <w:rsid w:val="00CB4370"/>
    <w:pPr>
      <w:numPr>
        <w:ilvl w:val="1"/>
      </w:numPr>
      <w:outlineLvl w:val="1"/>
    </w:pPr>
    <w:rPr>
      <w:u w:val="none"/>
    </w:rPr>
  </w:style>
  <w:style w:type="paragraph" w:customStyle="1" w:styleId="DPHeading3">
    <w:name w:val="DP_Heading3"/>
    <w:basedOn w:val="DPHeading1"/>
    <w:next w:val="Normal"/>
    <w:rsid w:val="00CB4370"/>
    <w:pPr>
      <w:numPr>
        <w:ilvl w:val="2"/>
      </w:numPr>
      <w:outlineLvl w:val="2"/>
    </w:pPr>
    <w:rPr>
      <w:b w:val="0"/>
      <w:i/>
    </w:rPr>
  </w:style>
  <w:style w:type="paragraph" w:customStyle="1" w:styleId="DPHeading4">
    <w:name w:val="DP_Heading4"/>
    <w:basedOn w:val="DPHeading1"/>
    <w:next w:val="Normal"/>
    <w:rsid w:val="00CB4370"/>
    <w:pPr>
      <w:numPr>
        <w:ilvl w:val="3"/>
      </w:numPr>
      <w:outlineLvl w:val="3"/>
    </w:pPr>
    <w:rPr>
      <w:b w:val="0"/>
      <w:i/>
      <w:u w:val="none"/>
    </w:rPr>
  </w:style>
  <w:style w:type="paragraph" w:customStyle="1" w:styleId="DPHeadinga">
    <w:name w:val="DP_Headinga"/>
    <w:basedOn w:val="DPHeading1"/>
    <w:next w:val="Normal"/>
    <w:rsid w:val="00CB4370"/>
    <w:pPr>
      <w:numPr>
        <w:ilvl w:val="5"/>
      </w:numPr>
      <w:outlineLvl w:val="5"/>
    </w:pPr>
    <w:rPr>
      <w:b w:val="0"/>
      <w:u w:val="none"/>
    </w:rPr>
  </w:style>
  <w:style w:type="paragraph" w:customStyle="1" w:styleId="DPHeadingi">
    <w:name w:val="DP_Headingi"/>
    <w:basedOn w:val="Normal"/>
    <w:next w:val="Normal"/>
    <w:rsid w:val="00CB4370"/>
    <w:pPr>
      <w:numPr>
        <w:ilvl w:val="6"/>
        <w:numId w:val="7"/>
      </w:numPr>
      <w:spacing w:before="0" w:after="220" w:line="240" w:lineRule="auto"/>
      <w:jc w:val="both"/>
      <w:outlineLvl w:val="6"/>
    </w:pPr>
    <w:rPr>
      <w:rFonts w:ascii="ITCOfficinaSans LT Book" w:eastAsia="Times New Roman" w:hAnsi="ITCOfficinaSans LT Book"/>
      <w:color w:val="auto"/>
      <w:sz w:val="22"/>
      <w:szCs w:val="24"/>
      <w:lang w:val="nl-NL" w:eastAsia="nl-NL"/>
    </w:rPr>
  </w:style>
  <w:style w:type="character" w:styleId="Lienhypertextesuivivisit">
    <w:name w:val="FollowedHyperlink"/>
    <w:basedOn w:val="Policepardfaut"/>
    <w:uiPriority w:val="99"/>
    <w:semiHidden/>
    <w:unhideWhenUsed/>
    <w:rsid w:val="00A6370C"/>
    <w:rPr>
      <w:color w:val="BED6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723564">
      <w:bodyDiv w:val="1"/>
      <w:marLeft w:val="0"/>
      <w:marRight w:val="0"/>
      <w:marTop w:val="0"/>
      <w:marBottom w:val="0"/>
      <w:divBdr>
        <w:top w:val="none" w:sz="0" w:space="0" w:color="auto"/>
        <w:left w:val="none" w:sz="0" w:space="0" w:color="auto"/>
        <w:bottom w:val="none" w:sz="0" w:space="0" w:color="auto"/>
        <w:right w:val="none" w:sz="0" w:space="0" w:color="auto"/>
      </w:divBdr>
      <w:divsChild>
        <w:div w:id="17977137">
          <w:marLeft w:val="0"/>
          <w:marRight w:val="0"/>
          <w:marTop w:val="0"/>
          <w:marBottom w:val="0"/>
          <w:divBdr>
            <w:top w:val="none" w:sz="0" w:space="0" w:color="auto"/>
            <w:left w:val="none" w:sz="0" w:space="0" w:color="auto"/>
            <w:bottom w:val="none" w:sz="0" w:space="0" w:color="auto"/>
            <w:right w:val="none" w:sz="0" w:space="0" w:color="auto"/>
          </w:divBdr>
          <w:divsChild>
            <w:div w:id="2119256326">
              <w:marLeft w:val="0"/>
              <w:marRight w:val="60"/>
              <w:marTop w:val="0"/>
              <w:marBottom w:val="0"/>
              <w:divBdr>
                <w:top w:val="none" w:sz="0" w:space="0" w:color="auto"/>
                <w:left w:val="none" w:sz="0" w:space="0" w:color="auto"/>
                <w:bottom w:val="none" w:sz="0" w:space="0" w:color="auto"/>
                <w:right w:val="none" w:sz="0" w:space="0" w:color="auto"/>
              </w:divBdr>
              <w:divsChild>
                <w:div w:id="509566098">
                  <w:marLeft w:val="0"/>
                  <w:marRight w:val="0"/>
                  <w:marTop w:val="0"/>
                  <w:marBottom w:val="120"/>
                  <w:divBdr>
                    <w:top w:val="single" w:sz="6" w:space="0" w:color="C0C0C0"/>
                    <w:left w:val="single" w:sz="6" w:space="0" w:color="D9D9D9"/>
                    <w:bottom w:val="single" w:sz="6" w:space="0" w:color="D9D9D9"/>
                    <w:right w:val="single" w:sz="6" w:space="0" w:color="D9D9D9"/>
                  </w:divBdr>
                  <w:divsChild>
                    <w:div w:id="1633441894">
                      <w:marLeft w:val="0"/>
                      <w:marRight w:val="0"/>
                      <w:marTop w:val="0"/>
                      <w:marBottom w:val="0"/>
                      <w:divBdr>
                        <w:top w:val="none" w:sz="0" w:space="0" w:color="auto"/>
                        <w:left w:val="none" w:sz="0" w:space="0" w:color="auto"/>
                        <w:bottom w:val="none" w:sz="0" w:space="0" w:color="auto"/>
                        <w:right w:val="none" w:sz="0" w:space="0" w:color="auto"/>
                      </w:divBdr>
                    </w:div>
                    <w:div w:id="153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41">
          <w:marLeft w:val="0"/>
          <w:marRight w:val="0"/>
          <w:marTop w:val="0"/>
          <w:marBottom w:val="0"/>
          <w:divBdr>
            <w:top w:val="none" w:sz="0" w:space="0" w:color="auto"/>
            <w:left w:val="none" w:sz="0" w:space="0" w:color="auto"/>
            <w:bottom w:val="none" w:sz="0" w:space="0" w:color="auto"/>
            <w:right w:val="none" w:sz="0" w:space="0" w:color="auto"/>
          </w:divBdr>
          <w:divsChild>
            <w:div w:id="423576251">
              <w:marLeft w:val="60"/>
              <w:marRight w:val="0"/>
              <w:marTop w:val="0"/>
              <w:marBottom w:val="0"/>
              <w:divBdr>
                <w:top w:val="none" w:sz="0" w:space="0" w:color="auto"/>
                <w:left w:val="none" w:sz="0" w:space="0" w:color="auto"/>
                <w:bottom w:val="none" w:sz="0" w:space="0" w:color="auto"/>
                <w:right w:val="none" w:sz="0" w:space="0" w:color="auto"/>
              </w:divBdr>
              <w:divsChild>
                <w:div w:id="1597011200">
                  <w:marLeft w:val="0"/>
                  <w:marRight w:val="0"/>
                  <w:marTop w:val="0"/>
                  <w:marBottom w:val="0"/>
                  <w:divBdr>
                    <w:top w:val="none" w:sz="0" w:space="0" w:color="auto"/>
                    <w:left w:val="none" w:sz="0" w:space="0" w:color="auto"/>
                    <w:bottom w:val="none" w:sz="0" w:space="0" w:color="auto"/>
                    <w:right w:val="none" w:sz="0" w:space="0" w:color="auto"/>
                  </w:divBdr>
                  <w:divsChild>
                    <w:div w:id="239406437">
                      <w:marLeft w:val="0"/>
                      <w:marRight w:val="0"/>
                      <w:marTop w:val="0"/>
                      <w:marBottom w:val="120"/>
                      <w:divBdr>
                        <w:top w:val="single" w:sz="6" w:space="0" w:color="F5F5F5"/>
                        <w:left w:val="single" w:sz="6" w:space="0" w:color="F5F5F5"/>
                        <w:bottom w:val="single" w:sz="6" w:space="0" w:color="F5F5F5"/>
                        <w:right w:val="single" w:sz="6" w:space="0" w:color="F5F5F5"/>
                      </w:divBdr>
                      <w:divsChild>
                        <w:div w:id="1434059613">
                          <w:marLeft w:val="0"/>
                          <w:marRight w:val="0"/>
                          <w:marTop w:val="0"/>
                          <w:marBottom w:val="0"/>
                          <w:divBdr>
                            <w:top w:val="none" w:sz="0" w:space="0" w:color="auto"/>
                            <w:left w:val="none" w:sz="0" w:space="0" w:color="auto"/>
                            <w:bottom w:val="none" w:sz="0" w:space="0" w:color="auto"/>
                            <w:right w:val="none" w:sz="0" w:space="0" w:color="auto"/>
                          </w:divBdr>
                          <w:divsChild>
                            <w:div w:id="638845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0228440">
      <w:bodyDiv w:val="1"/>
      <w:marLeft w:val="0"/>
      <w:marRight w:val="0"/>
      <w:marTop w:val="0"/>
      <w:marBottom w:val="0"/>
      <w:divBdr>
        <w:top w:val="none" w:sz="0" w:space="0" w:color="auto"/>
        <w:left w:val="none" w:sz="0" w:space="0" w:color="auto"/>
        <w:bottom w:val="none" w:sz="0" w:space="0" w:color="auto"/>
        <w:right w:val="none" w:sz="0" w:space="0" w:color="auto"/>
      </w:divBdr>
      <w:divsChild>
        <w:div w:id="1736389156">
          <w:marLeft w:val="446"/>
          <w:marRight w:val="0"/>
          <w:marTop w:val="86"/>
          <w:marBottom w:val="0"/>
          <w:divBdr>
            <w:top w:val="none" w:sz="0" w:space="0" w:color="auto"/>
            <w:left w:val="none" w:sz="0" w:space="0" w:color="auto"/>
            <w:bottom w:val="none" w:sz="0" w:space="0" w:color="auto"/>
            <w:right w:val="none" w:sz="0" w:space="0" w:color="auto"/>
          </w:divBdr>
        </w:div>
        <w:div w:id="1117290301">
          <w:marLeft w:val="1354"/>
          <w:marRight w:val="0"/>
          <w:marTop w:val="86"/>
          <w:marBottom w:val="0"/>
          <w:divBdr>
            <w:top w:val="none" w:sz="0" w:space="0" w:color="auto"/>
            <w:left w:val="none" w:sz="0" w:space="0" w:color="auto"/>
            <w:bottom w:val="none" w:sz="0" w:space="0" w:color="auto"/>
            <w:right w:val="none" w:sz="0" w:space="0" w:color="auto"/>
          </w:divBdr>
        </w:div>
        <w:div w:id="170723040">
          <w:marLeft w:val="1354"/>
          <w:marRight w:val="0"/>
          <w:marTop w:val="86"/>
          <w:marBottom w:val="0"/>
          <w:divBdr>
            <w:top w:val="none" w:sz="0" w:space="0" w:color="auto"/>
            <w:left w:val="none" w:sz="0" w:space="0" w:color="auto"/>
            <w:bottom w:val="none" w:sz="0" w:space="0" w:color="auto"/>
            <w:right w:val="none" w:sz="0" w:space="0" w:color="auto"/>
          </w:divBdr>
        </w:div>
        <w:div w:id="407968559">
          <w:marLeft w:val="1354"/>
          <w:marRight w:val="0"/>
          <w:marTop w:val="86"/>
          <w:marBottom w:val="0"/>
          <w:divBdr>
            <w:top w:val="none" w:sz="0" w:space="0" w:color="auto"/>
            <w:left w:val="none" w:sz="0" w:space="0" w:color="auto"/>
            <w:bottom w:val="none" w:sz="0" w:space="0" w:color="auto"/>
            <w:right w:val="none" w:sz="0" w:space="0" w:color="auto"/>
          </w:divBdr>
        </w:div>
        <w:div w:id="1389525764">
          <w:marLeft w:val="1354"/>
          <w:marRight w:val="0"/>
          <w:marTop w:val="86"/>
          <w:marBottom w:val="0"/>
          <w:divBdr>
            <w:top w:val="none" w:sz="0" w:space="0" w:color="auto"/>
            <w:left w:val="none" w:sz="0" w:space="0" w:color="auto"/>
            <w:bottom w:val="none" w:sz="0" w:space="0" w:color="auto"/>
            <w:right w:val="none" w:sz="0" w:space="0" w:color="auto"/>
          </w:divBdr>
        </w:div>
        <w:div w:id="1263879907">
          <w:marLeft w:val="1354"/>
          <w:marRight w:val="0"/>
          <w:marTop w:val="86"/>
          <w:marBottom w:val="0"/>
          <w:divBdr>
            <w:top w:val="none" w:sz="0" w:space="0" w:color="auto"/>
            <w:left w:val="none" w:sz="0" w:space="0" w:color="auto"/>
            <w:bottom w:val="none" w:sz="0" w:space="0" w:color="auto"/>
            <w:right w:val="none" w:sz="0" w:space="0" w:color="auto"/>
          </w:divBdr>
        </w:div>
        <w:div w:id="1679195499">
          <w:marLeft w:val="446"/>
          <w:marRight w:val="0"/>
          <w:marTop w:val="86"/>
          <w:marBottom w:val="0"/>
          <w:divBdr>
            <w:top w:val="none" w:sz="0" w:space="0" w:color="auto"/>
            <w:left w:val="none" w:sz="0" w:space="0" w:color="auto"/>
            <w:bottom w:val="none" w:sz="0" w:space="0" w:color="auto"/>
            <w:right w:val="none" w:sz="0" w:space="0" w:color="auto"/>
          </w:divBdr>
        </w:div>
        <w:div w:id="1722903184">
          <w:marLeft w:val="446"/>
          <w:marRight w:val="0"/>
          <w:marTop w:val="86"/>
          <w:marBottom w:val="0"/>
          <w:divBdr>
            <w:top w:val="none" w:sz="0" w:space="0" w:color="auto"/>
            <w:left w:val="none" w:sz="0" w:space="0" w:color="auto"/>
            <w:bottom w:val="none" w:sz="0" w:space="0" w:color="auto"/>
            <w:right w:val="none" w:sz="0" w:space="0" w:color="auto"/>
          </w:divBdr>
        </w:div>
        <w:div w:id="418866084">
          <w:marLeft w:val="446"/>
          <w:marRight w:val="0"/>
          <w:marTop w:val="86"/>
          <w:marBottom w:val="0"/>
          <w:divBdr>
            <w:top w:val="none" w:sz="0" w:space="0" w:color="auto"/>
            <w:left w:val="none" w:sz="0" w:space="0" w:color="auto"/>
            <w:bottom w:val="none" w:sz="0" w:space="0" w:color="auto"/>
            <w:right w:val="none" w:sz="0" w:space="0" w:color="auto"/>
          </w:divBdr>
        </w:div>
        <w:div w:id="1935934929">
          <w:marLeft w:val="446"/>
          <w:marRight w:val="0"/>
          <w:marTop w:val="86"/>
          <w:marBottom w:val="0"/>
          <w:divBdr>
            <w:top w:val="none" w:sz="0" w:space="0" w:color="auto"/>
            <w:left w:val="none" w:sz="0" w:space="0" w:color="auto"/>
            <w:bottom w:val="none" w:sz="0" w:space="0" w:color="auto"/>
            <w:right w:val="none" w:sz="0" w:space="0" w:color="auto"/>
          </w:divBdr>
        </w:div>
      </w:divsChild>
    </w:div>
    <w:div w:id="483863720">
      <w:bodyDiv w:val="1"/>
      <w:marLeft w:val="0"/>
      <w:marRight w:val="0"/>
      <w:marTop w:val="0"/>
      <w:marBottom w:val="0"/>
      <w:divBdr>
        <w:top w:val="none" w:sz="0" w:space="0" w:color="auto"/>
        <w:left w:val="none" w:sz="0" w:space="0" w:color="auto"/>
        <w:bottom w:val="none" w:sz="0" w:space="0" w:color="auto"/>
        <w:right w:val="none" w:sz="0" w:space="0" w:color="auto"/>
      </w:divBdr>
    </w:div>
    <w:div w:id="504443549">
      <w:bodyDiv w:val="1"/>
      <w:marLeft w:val="0"/>
      <w:marRight w:val="0"/>
      <w:marTop w:val="0"/>
      <w:marBottom w:val="0"/>
      <w:divBdr>
        <w:top w:val="none" w:sz="0" w:space="0" w:color="auto"/>
        <w:left w:val="none" w:sz="0" w:space="0" w:color="auto"/>
        <w:bottom w:val="none" w:sz="0" w:space="0" w:color="auto"/>
        <w:right w:val="none" w:sz="0" w:space="0" w:color="auto"/>
      </w:divBdr>
    </w:div>
    <w:div w:id="510683923">
      <w:bodyDiv w:val="1"/>
      <w:marLeft w:val="0"/>
      <w:marRight w:val="0"/>
      <w:marTop w:val="0"/>
      <w:marBottom w:val="0"/>
      <w:divBdr>
        <w:top w:val="none" w:sz="0" w:space="0" w:color="auto"/>
        <w:left w:val="none" w:sz="0" w:space="0" w:color="auto"/>
        <w:bottom w:val="none" w:sz="0" w:space="0" w:color="auto"/>
        <w:right w:val="none" w:sz="0" w:space="0" w:color="auto"/>
      </w:divBdr>
      <w:divsChild>
        <w:div w:id="467435030">
          <w:marLeft w:val="302"/>
          <w:marRight w:val="0"/>
          <w:marTop w:val="86"/>
          <w:marBottom w:val="0"/>
          <w:divBdr>
            <w:top w:val="none" w:sz="0" w:space="0" w:color="auto"/>
            <w:left w:val="none" w:sz="0" w:space="0" w:color="auto"/>
            <w:bottom w:val="none" w:sz="0" w:space="0" w:color="auto"/>
            <w:right w:val="none" w:sz="0" w:space="0" w:color="auto"/>
          </w:divBdr>
        </w:div>
        <w:div w:id="880169228">
          <w:marLeft w:val="302"/>
          <w:marRight w:val="0"/>
          <w:marTop w:val="86"/>
          <w:marBottom w:val="0"/>
          <w:divBdr>
            <w:top w:val="none" w:sz="0" w:space="0" w:color="auto"/>
            <w:left w:val="none" w:sz="0" w:space="0" w:color="auto"/>
            <w:bottom w:val="none" w:sz="0" w:space="0" w:color="auto"/>
            <w:right w:val="none" w:sz="0" w:space="0" w:color="auto"/>
          </w:divBdr>
        </w:div>
        <w:div w:id="1491822720">
          <w:marLeft w:val="302"/>
          <w:marRight w:val="0"/>
          <w:marTop w:val="86"/>
          <w:marBottom w:val="0"/>
          <w:divBdr>
            <w:top w:val="none" w:sz="0" w:space="0" w:color="auto"/>
            <w:left w:val="none" w:sz="0" w:space="0" w:color="auto"/>
            <w:bottom w:val="none" w:sz="0" w:space="0" w:color="auto"/>
            <w:right w:val="none" w:sz="0" w:space="0" w:color="auto"/>
          </w:divBdr>
        </w:div>
        <w:div w:id="2112697699">
          <w:marLeft w:val="302"/>
          <w:marRight w:val="0"/>
          <w:marTop w:val="86"/>
          <w:marBottom w:val="0"/>
          <w:divBdr>
            <w:top w:val="none" w:sz="0" w:space="0" w:color="auto"/>
            <w:left w:val="none" w:sz="0" w:space="0" w:color="auto"/>
            <w:bottom w:val="none" w:sz="0" w:space="0" w:color="auto"/>
            <w:right w:val="none" w:sz="0" w:space="0" w:color="auto"/>
          </w:divBdr>
        </w:div>
      </w:divsChild>
    </w:div>
    <w:div w:id="517814857">
      <w:bodyDiv w:val="1"/>
      <w:marLeft w:val="0"/>
      <w:marRight w:val="0"/>
      <w:marTop w:val="0"/>
      <w:marBottom w:val="0"/>
      <w:divBdr>
        <w:top w:val="none" w:sz="0" w:space="0" w:color="auto"/>
        <w:left w:val="none" w:sz="0" w:space="0" w:color="auto"/>
        <w:bottom w:val="none" w:sz="0" w:space="0" w:color="auto"/>
        <w:right w:val="none" w:sz="0" w:space="0" w:color="auto"/>
      </w:divBdr>
    </w:div>
    <w:div w:id="604533088">
      <w:bodyDiv w:val="1"/>
      <w:marLeft w:val="0"/>
      <w:marRight w:val="0"/>
      <w:marTop w:val="0"/>
      <w:marBottom w:val="0"/>
      <w:divBdr>
        <w:top w:val="none" w:sz="0" w:space="0" w:color="auto"/>
        <w:left w:val="none" w:sz="0" w:space="0" w:color="auto"/>
        <w:bottom w:val="none" w:sz="0" w:space="0" w:color="auto"/>
        <w:right w:val="none" w:sz="0" w:space="0" w:color="auto"/>
      </w:divBdr>
    </w:div>
    <w:div w:id="630287196">
      <w:bodyDiv w:val="1"/>
      <w:marLeft w:val="0"/>
      <w:marRight w:val="0"/>
      <w:marTop w:val="0"/>
      <w:marBottom w:val="0"/>
      <w:divBdr>
        <w:top w:val="none" w:sz="0" w:space="0" w:color="auto"/>
        <w:left w:val="none" w:sz="0" w:space="0" w:color="auto"/>
        <w:bottom w:val="none" w:sz="0" w:space="0" w:color="auto"/>
        <w:right w:val="none" w:sz="0" w:space="0" w:color="auto"/>
      </w:divBdr>
    </w:div>
    <w:div w:id="712465090">
      <w:bodyDiv w:val="1"/>
      <w:marLeft w:val="0"/>
      <w:marRight w:val="0"/>
      <w:marTop w:val="0"/>
      <w:marBottom w:val="0"/>
      <w:divBdr>
        <w:top w:val="none" w:sz="0" w:space="0" w:color="auto"/>
        <w:left w:val="none" w:sz="0" w:space="0" w:color="auto"/>
        <w:bottom w:val="none" w:sz="0" w:space="0" w:color="auto"/>
        <w:right w:val="none" w:sz="0" w:space="0" w:color="auto"/>
      </w:divBdr>
    </w:div>
    <w:div w:id="723911043">
      <w:bodyDiv w:val="1"/>
      <w:marLeft w:val="0"/>
      <w:marRight w:val="0"/>
      <w:marTop w:val="0"/>
      <w:marBottom w:val="0"/>
      <w:divBdr>
        <w:top w:val="none" w:sz="0" w:space="0" w:color="auto"/>
        <w:left w:val="none" w:sz="0" w:space="0" w:color="auto"/>
        <w:bottom w:val="none" w:sz="0" w:space="0" w:color="auto"/>
        <w:right w:val="none" w:sz="0" w:space="0" w:color="auto"/>
      </w:divBdr>
      <w:divsChild>
        <w:div w:id="19092340">
          <w:marLeft w:val="302"/>
          <w:marRight w:val="0"/>
          <w:marTop w:val="86"/>
          <w:marBottom w:val="0"/>
          <w:divBdr>
            <w:top w:val="none" w:sz="0" w:space="0" w:color="auto"/>
            <w:left w:val="none" w:sz="0" w:space="0" w:color="auto"/>
            <w:bottom w:val="none" w:sz="0" w:space="0" w:color="auto"/>
            <w:right w:val="none" w:sz="0" w:space="0" w:color="auto"/>
          </w:divBdr>
        </w:div>
        <w:div w:id="113796897">
          <w:marLeft w:val="302"/>
          <w:marRight w:val="0"/>
          <w:marTop w:val="86"/>
          <w:marBottom w:val="0"/>
          <w:divBdr>
            <w:top w:val="none" w:sz="0" w:space="0" w:color="auto"/>
            <w:left w:val="none" w:sz="0" w:space="0" w:color="auto"/>
            <w:bottom w:val="none" w:sz="0" w:space="0" w:color="auto"/>
            <w:right w:val="none" w:sz="0" w:space="0" w:color="auto"/>
          </w:divBdr>
        </w:div>
        <w:div w:id="269050116">
          <w:marLeft w:val="302"/>
          <w:marRight w:val="0"/>
          <w:marTop w:val="86"/>
          <w:marBottom w:val="0"/>
          <w:divBdr>
            <w:top w:val="none" w:sz="0" w:space="0" w:color="auto"/>
            <w:left w:val="none" w:sz="0" w:space="0" w:color="auto"/>
            <w:bottom w:val="none" w:sz="0" w:space="0" w:color="auto"/>
            <w:right w:val="none" w:sz="0" w:space="0" w:color="auto"/>
          </w:divBdr>
        </w:div>
        <w:div w:id="937906526">
          <w:marLeft w:val="302"/>
          <w:marRight w:val="0"/>
          <w:marTop w:val="86"/>
          <w:marBottom w:val="0"/>
          <w:divBdr>
            <w:top w:val="none" w:sz="0" w:space="0" w:color="auto"/>
            <w:left w:val="none" w:sz="0" w:space="0" w:color="auto"/>
            <w:bottom w:val="none" w:sz="0" w:space="0" w:color="auto"/>
            <w:right w:val="none" w:sz="0" w:space="0" w:color="auto"/>
          </w:divBdr>
        </w:div>
      </w:divsChild>
    </w:div>
    <w:div w:id="817260010">
      <w:bodyDiv w:val="1"/>
      <w:marLeft w:val="0"/>
      <w:marRight w:val="0"/>
      <w:marTop w:val="0"/>
      <w:marBottom w:val="0"/>
      <w:divBdr>
        <w:top w:val="none" w:sz="0" w:space="0" w:color="auto"/>
        <w:left w:val="none" w:sz="0" w:space="0" w:color="auto"/>
        <w:bottom w:val="none" w:sz="0" w:space="0" w:color="auto"/>
        <w:right w:val="none" w:sz="0" w:space="0" w:color="auto"/>
      </w:divBdr>
    </w:div>
    <w:div w:id="907885468">
      <w:bodyDiv w:val="1"/>
      <w:marLeft w:val="0"/>
      <w:marRight w:val="0"/>
      <w:marTop w:val="0"/>
      <w:marBottom w:val="0"/>
      <w:divBdr>
        <w:top w:val="none" w:sz="0" w:space="0" w:color="auto"/>
        <w:left w:val="none" w:sz="0" w:space="0" w:color="auto"/>
        <w:bottom w:val="none" w:sz="0" w:space="0" w:color="auto"/>
        <w:right w:val="none" w:sz="0" w:space="0" w:color="auto"/>
      </w:divBdr>
    </w:div>
    <w:div w:id="949817729">
      <w:bodyDiv w:val="1"/>
      <w:marLeft w:val="0"/>
      <w:marRight w:val="0"/>
      <w:marTop w:val="0"/>
      <w:marBottom w:val="0"/>
      <w:divBdr>
        <w:top w:val="none" w:sz="0" w:space="0" w:color="auto"/>
        <w:left w:val="none" w:sz="0" w:space="0" w:color="auto"/>
        <w:bottom w:val="none" w:sz="0" w:space="0" w:color="auto"/>
        <w:right w:val="none" w:sz="0" w:space="0" w:color="auto"/>
      </w:divBdr>
    </w:div>
    <w:div w:id="1089623290">
      <w:bodyDiv w:val="1"/>
      <w:marLeft w:val="0"/>
      <w:marRight w:val="0"/>
      <w:marTop w:val="0"/>
      <w:marBottom w:val="0"/>
      <w:divBdr>
        <w:top w:val="none" w:sz="0" w:space="0" w:color="auto"/>
        <w:left w:val="none" w:sz="0" w:space="0" w:color="auto"/>
        <w:bottom w:val="none" w:sz="0" w:space="0" w:color="auto"/>
        <w:right w:val="none" w:sz="0" w:space="0" w:color="auto"/>
      </w:divBdr>
    </w:div>
    <w:div w:id="1113281247">
      <w:bodyDiv w:val="1"/>
      <w:marLeft w:val="0"/>
      <w:marRight w:val="0"/>
      <w:marTop w:val="0"/>
      <w:marBottom w:val="0"/>
      <w:divBdr>
        <w:top w:val="none" w:sz="0" w:space="0" w:color="auto"/>
        <w:left w:val="none" w:sz="0" w:space="0" w:color="auto"/>
        <w:bottom w:val="none" w:sz="0" w:space="0" w:color="auto"/>
        <w:right w:val="none" w:sz="0" w:space="0" w:color="auto"/>
      </w:divBdr>
    </w:div>
    <w:div w:id="1114210245">
      <w:bodyDiv w:val="1"/>
      <w:marLeft w:val="0"/>
      <w:marRight w:val="0"/>
      <w:marTop w:val="0"/>
      <w:marBottom w:val="0"/>
      <w:divBdr>
        <w:top w:val="none" w:sz="0" w:space="0" w:color="auto"/>
        <w:left w:val="none" w:sz="0" w:space="0" w:color="auto"/>
        <w:bottom w:val="none" w:sz="0" w:space="0" w:color="auto"/>
        <w:right w:val="none" w:sz="0" w:space="0" w:color="auto"/>
      </w:divBdr>
    </w:div>
    <w:div w:id="1164206783">
      <w:bodyDiv w:val="1"/>
      <w:marLeft w:val="0"/>
      <w:marRight w:val="0"/>
      <w:marTop w:val="0"/>
      <w:marBottom w:val="0"/>
      <w:divBdr>
        <w:top w:val="none" w:sz="0" w:space="0" w:color="auto"/>
        <w:left w:val="none" w:sz="0" w:space="0" w:color="auto"/>
        <w:bottom w:val="none" w:sz="0" w:space="0" w:color="auto"/>
        <w:right w:val="none" w:sz="0" w:space="0" w:color="auto"/>
      </w:divBdr>
    </w:div>
    <w:div w:id="1181697348">
      <w:bodyDiv w:val="1"/>
      <w:marLeft w:val="0"/>
      <w:marRight w:val="0"/>
      <w:marTop w:val="0"/>
      <w:marBottom w:val="0"/>
      <w:divBdr>
        <w:top w:val="none" w:sz="0" w:space="0" w:color="auto"/>
        <w:left w:val="none" w:sz="0" w:space="0" w:color="auto"/>
        <w:bottom w:val="none" w:sz="0" w:space="0" w:color="auto"/>
        <w:right w:val="none" w:sz="0" w:space="0" w:color="auto"/>
      </w:divBdr>
    </w:div>
    <w:div w:id="1241939203">
      <w:bodyDiv w:val="1"/>
      <w:marLeft w:val="0"/>
      <w:marRight w:val="0"/>
      <w:marTop w:val="0"/>
      <w:marBottom w:val="0"/>
      <w:divBdr>
        <w:top w:val="none" w:sz="0" w:space="0" w:color="auto"/>
        <w:left w:val="none" w:sz="0" w:space="0" w:color="auto"/>
        <w:bottom w:val="none" w:sz="0" w:space="0" w:color="auto"/>
        <w:right w:val="none" w:sz="0" w:space="0" w:color="auto"/>
      </w:divBdr>
    </w:div>
    <w:div w:id="1251701624">
      <w:bodyDiv w:val="1"/>
      <w:marLeft w:val="0"/>
      <w:marRight w:val="0"/>
      <w:marTop w:val="0"/>
      <w:marBottom w:val="0"/>
      <w:divBdr>
        <w:top w:val="none" w:sz="0" w:space="0" w:color="auto"/>
        <w:left w:val="none" w:sz="0" w:space="0" w:color="auto"/>
        <w:bottom w:val="none" w:sz="0" w:space="0" w:color="auto"/>
        <w:right w:val="none" w:sz="0" w:space="0" w:color="auto"/>
      </w:divBdr>
      <w:divsChild>
        <w:div w:id="2128814835">
          <w:marLeft w:val="302"/>
          <w:marRight w:val="0"/>
          <w:marTop w:val="67"/>
          <w:marBottom w:val="0"/>
          <w:divBdr>
            <w:top w:val="none" w:sz="0" w:space="0" w:color="auto"/>
            <w:left w:val="none" w:sz="0" w:space="0" w:color="auto"/>
            <w:bottom w:val="none" w:sz="0" w:space="0" w:color="auto"/>
            <w:right w:val="none" w:sz="0" w:space="0" w:color="auto"/>
          </w:divBdr>
        </w:div>
      </w:divsChild>
    </w:div>
    <w:div w:id="1299648059">
      <w:bodyDiv w:val="1"/>
      <w:marLeft w:val="0"/>
      <w:marRight w:val="0"/>
      <w:marTop w:val="0"/>
      <w:marBottom w:val="0"/>
      <w:divBdr>
        <w:top w:val="none" w:sz="0" w:space="0" w:color="auto"/>
        <w:left w:val="none" w:sz="0" w:space="0" w:color="auto"/>
        <w:bottom w:val="none" w:sz="0" w:space="0" w:color="auto"/>
        <w:right w:val="none" w:sz="0" w:space="0" w:color="auto"/>
      </w:divBdr>
    </w:div>
    <w:div w:id="1422145305">
      <w:bodyDiv w:val="1"/>
      <w:marLeft w:val="0"/>
      <w:marRight w:val="0"/>
      <w:marTop w:val="0"/>
      <w:marBottom w:val="0"/>
      <w:divBdr>
        <w:top w:val="none" w:sz="0" w:space="0" w:color="auto"/>
        <w:left w:val="none" w:sz="0" w:space="0" w:color="auto"/>
        <w:bottom w:val="none" w:sz="0" w:space="0" w:color="auto"/>
        <w:right w:val="none" w:sz="0" w:space="0" w:color="auto"/>
      </w:divBdr>
    </w:div>
    <w:div w:id="1425029116">
      <w:bodyDiv w:val="1"/>
      <w:marLeft w:val="0"/>
      <w:marRight w:val="0"/>
      <w:marTop w:val="0"/>
      <w:marBottom w:val="0"/>
      <w:divBdr>
        <w:top w:val="none" w:sz="0" w:space="0" w:color="auto"/>
        <w:left w:val="none" w:sz="0" w:space="0" w:color="auto"/>
        <w:bottom w:val="none" w:sz="0" w:space="0" w:color="auto"/>
        <w:right w:val="none" w:sz="0" w:space="0" w:color="auto"/>
      </w:divBdr>
    </w:div>
    <w:div w:id="1431511904">
      <w:bodyDiv w:val="1"/>
      <w:marLeft w:val="0"/>
      <w:marRight w:val="0"/>
      <w:marTop w:val="0"/>
      <w:marBottom w:val="0"/>
      <w:divBdr>
        <w:top w:val="none" w:sz="0" w:space="0" w:color="auto"/>
        <w:left w:val="none" w:sz="0" w:space="0" w:color="auto"/>
        <w:bottom w:val="none" w:sz="0" w:space="0" w:color="auto"/>
        <w:right w:val="none" w:sz="0" w:space="0" w:color="auto"/>
      </w:divBdr>
    </w:div>
    <w:div w:id="1494182502">
      <w:bodyDiv w:val="1"/>
      <w:marLeft w:val="0"/>
      <w:marRight w:val="0"/>
      <w:marTop w:val="0"/>
      <w:marBottom w:val="0"/>
      <w:divBdr>
        <w:top w:val="none" w:sz="0" w:space="0" w:color="auto"/>
        <w:left w:val="none" w:sz="0" w:space="0" w:color="auto"/>
        <w:bottom w:val="none" w:sz="0" w:space="0" w:color="auto"/>
        <w:right w:val="none" w:sz="0" w:space="0" w:color="auto"/>
      </w:divBdr>
    </w:div>
    <w:div w:id="1516067876">
      <w:bodyDiv w:val="1"/>
      <w:marLeft w:val="0"/>
      <w:marRight w:val="0"/>
      <w:marTop w:val="0"/>
      <w:marBottom w:val="0"/>
      <w:divBdr>
        <w:top w:val="none" w:sz="0" w:space="0" w:color="auto"/>
        <w:left w:val="none" w:sz="0" w:space="0" w:color="auto"/>
        <w:bottom w:val="none" w:sz="0" w:space="0" w:color="auto"/>
        <w:right w:val="none" w:sz="0" w:space="0" w:color="auto"/>
      </w:divBdr>
    </w:div>
    <w:div w:id="1523669582">
      <w:bodyDiv w:val="1"/>
      <w:marLeft w:val="0"/>
      <w:marRight w:val="0"/>
      <w:marTop w:val="0"/>
      <w:marBottom w:val="0"/>
      <w:divBdr>
        <w:top w:val="none" w:sz="0" w:space="0" w:color="auto"/>
        <w:left w:val="none" w:sz="0" w:space="0" w:color="auto"/>
        <w:bottom w:val="none" w:sz="0" w:space="0" w:color="auto"/>
        <w:right w:val="none" w:sz="0" w:space="0" w:color="auto"/>
      </w:divBdr>
    </w:div>
    <w:div w:id="1538279316">
      <w:bodyDiv w:val="1"/>
      <w:marLeft w:val="0"/>
      <w:marRight w:val="0"/>
      <w:marTop w:val="0"/>
      <w:marBottom w:val="0"/>
      <w:divBdr>
        <w:top w:val="none" w:sz="0" w:space="0" w:color="auto"/>
        <w:left w:val="none" w:sz="0" w:space="0" w:color="auto"/>
        <w:bottom w:val="none" w:sz="0" w:space="0" w:color="auto"/>
        <w:right w:val="none" w:sz="0" w:space="0" w:color="auto"/>
      </w:divBdr>
    </w:div>
    <w:div w:id="1572808598">
      <w:bodyDiv w:val="1"/>
      <w:marLeft w:val="0"/>
      <w:marRight w:val="0"/>
      <w:marTop w:val="0"/>
      <w:marBottom w:val="0"/>
      <w:divBdr>
        <w:top w:val="none" w:sz="0" w:space="0" w:color="auto"/>
        <w:left w:val="none" w:sz="0" w:space="0" w:color="auto"/>
        <w:bottom w:val="none" w:sz="0" w:space="0" w:color="auto"/>
        <w:right w:val="none" w:sz="0" w:space="0" w:color="auto"/>
      </w:divBdr>
    </w:div>
    <w:div w:id="1634364789">
      <w:bodyDiv w:val="1"/>
      <w:marLeft w:val="0"/>
      <w:marRight w:val="0"/>
      <w:marTop w:val="0"/>
      <w:marBottom w:val="0"/>
      <w:divBdr>
        <w:top w:val="none" w:sz="0" w:space="0" w:color="auto"/>
        <w:left w:val="none" w:sz="0" w:space="0" w:color="auto"/>
        <w:bottom w:val="none" w:sz="0" w:space="0" w:color="auto"/>
        <w:right w:val="none" w:sz="0" w:space="0" w:color="auto"/>
      </w:divBdr>
    </w:div>
    <w:div w:id="1840850772">
      <w:bodyDiv w:val="1"/>
      <w:marLeft w:val="0"/>
      <w:marRight w:val="0"/>
      <w:marTop w:val="0"/>
      <w:marBottom w:val="0"/>
      <w:divBdr>
        <w:top w:val="none" w:sz="0" w:space="0" w:color="auto"/>
        <w:left w:val="none" w:sz="0" w:space="0" w:color="auto"/>
        <w:bottom w:val="none" w:sz="0" w:space="0" w:color="auto"/>
        <w:right w:val="none" w:sz="0" w:space="0" w:color="auto"/>
      </w:divBdr>
    </w:div>
    <w:div w:id="1987661922">
      <w:bodyDiv w:val="1"/>
      <w:marLeft w:val="0"/>
      <w:marRight w:val="0"/>
      <w:marTop w:val="0"/>
      <w:marBottom w:val="0"/>
      <w:divBdr>
        <w:top w:val="none" w:sz="0" w:space="0" w:color="auto"/>
        <w:left w:val="none" w:sz="0" w:space="0" w:color="auto"/>
        <w:bottom w:val="none" w:sz="0" w:space="0" w:color="auto"/>
        <w:right w:val="none" w:sz="0" w:space="0" w:color="auto"/>
      </w:divBdr>
      <w:divsChild>
        <w:div w:id="2118719251">
          <w:marLeft w:val="0"/>
          <w:marRight w:val="0"/>
          <w:marTop w:val="0"/>
          <w:marBottom w:val="0"/>
          <w:divBdr>
            <w:top w:val="none" w:sz="0" w:space="0" w:color="auto"/>
            <w:left w:val="none" w:sz="0" w:space="0" w:color="auto"/>
            <w:bottom w:val="none" w:sz="0" w:space="0" w:color="auto"/>
            <w:right w:val="none" w:sz="0" w:space="0" w:color="auto"/>
          </w:divBdr>
          <w:divsChild>
            <w:div w:id="1239901638">
              <w:marLeft w:val="0"/>
              <w:marRight w:val="60"/>
              <w:marTop w:val="0"/>
              <w:marBottom w:val="0"/>
              <w:divBdr>
                <w:top w:val="none" w:sz="0" w:space="0" w:color="auto"/>
                <w:left w:val="none" w:sz="0" w:space="0" w:color="auto"/>
                <w:bottom w:val="none" w:sz="0" w:space="0" w:color="auto"/>
                <w:right w:val="none" w:sz="0" w:space="0" w:color="auto"/>
              </w:divBdr>
              <w:divsChild>
                <w:div w:id="1426728975">
                  <w:marLeft w:val="0"/>
                  <w:marRight w:val="0"/>
                  <w:marTop w:val="0"/>
                  <w:marBottom w:val="120"/>
                  <w:divBdr>
                    <w:top w:val="single" w:sz="6" w:space="0" w:color="C0C0C0"/>
                    <w:left w:val="single" w:sz="6" w:space="0" w:color="D9D9D9"/>
                    <w:bottom w:val="single" w:sz="6" w:space="0" w:color="D9D9D9"/>
                    <w:right w:val="single" w:sz="6" w:space="0" w:color="D9D9D9"/>
                  </w:divBdr>
                  <w:divsChild>
                    <w:div w:id="1541820150">
                      <w:marLeft w:val="0"/>
                      <w:marRight w:val="0"/>
                      <w:marTop w:val="0"/>
                      <w:marBottom w:val="0"/>
                      <w:divBdr>
                        <w:top w:val="none" w:sz="0" w:space="0" w:color="auto"/>
                        <w:left w:val="none" w:sz="0" w:space="0" w:color="auto"/>
                        <w:bottom w:val="none" w:sz="0" w:space="0" w:color="auto"/>
                        <w:right w:val="none" w:sz="0" w:space="0" w:color="auto"/>
                      </w:divBdr>
                    </w:div>
                    <w:div w:id="1224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0429867">
          <w:marLeft w:val="0"/>
          <w:marRight w:val="0"/>
          <w:marTop w:val="0"/>
          <w:marBottom w:val="0"/>
          <w:divBdr>
            <w:top w:val="none" w:sz="0" w:space="0" w:color="auto"/>
            <w:left w:val="none" w:sz="0" w:space="0" w:color="auto"/>
            <w:bottom w:val="none" w:sz="0" w:space="0" w:color="auto"/>
            <w:right w:val="none" w:sz="0" w:space="0" w:color="auto"/>
          </w:divBdr>
          <w:divsChild>
            <w:div w:id="324937884">
              <w:marLeft w:val="60"/>
              <w:marRight w:val="0"/>
              <w:marTop w:val="0"/>
              <w:marBottom w:val="0"/>
              <w:divBdr>
                <w:top w:val="none" w:sz="0" w:space="0" w:color="auto"/>
                <w:left w:val="none" w:sz="0" w:space="0" w:color="auto"/>
                <w:bottom w:val="none" w:sz="0" w:space="0" w:color="auto"/>
                <w:right w:val="none" w:sz="0" w:space="0" w:color="auto"/>
              </w:divBdr>
              <w:divsChild>
                <w:div w:id="1397824915">
                  <w:marLeft w:val="0"/>
                  <w:marRight w:val="0"/>
                  <w:marTop w:val="0"/>
                  <w:marBottom w:val="0"/>
                  <w:divBdr>
                    <w:top w:val="none" w:sz="0" w:space="0" w:color="auto"/>
                    <w:left w:val="none" w:sz="0" w:space="0" w:color="auto"/>
                    <w:bottom w:val="none" w:sz="0" w:space="0" w:color="auto"/>
                    <w:right w:val="none" w:sz="0" w:space="0" w:color="auto"/>
                  </w:divBdr>
                  <w:divsChild>
                    <w:div w:id="296421238">
                      <w:marLeft w:val="0"/>
                      <w:marRight w:val="0"/>
                      <w:marTop w:val="0"/>
                      <w:marBottom w:val="120"/>
                      <w:divBdr>
                        <w:top w:val="single" w:sz="6" w:space="0" w:color="F5F5F5"/>
                        <w:left w:val="single" w:sz="6" w:space="0" w:color="F5F5F5"/>
                        <w:bottom w:val="single" w:sz="6" w:space="0" w:color="F5F5F5"/>
                        <w:right w:val="single" w:sz="6" w:space="0" w:color="F5F5F5"/>
                      </w:divBdr>
                      <w:divsChild>
                        <w:div w:id="1593736431">
                          <w:marLeft w:val="0"/>
                          <w:marRight w:val="0"/>
                          <w:marTop w:val="0"/>
                          <w:marBottom w:val="0"/>
                          <w:divBdr>
                            <w:top w:val="none" w:sz="0" w:space="0" w:color="auto"/>
                            <w:left w:val="none" w:sz="0" w:space="0" w:color="auto"/>
                            <w:bottom w:val="none" w:sz="0" w:space="0" w:color="auto"/>
                            <w:right w:val="none" w:sz="0" w:space="0" w:color="auto"/>
                          </w:divBdr>
                          <w:divsChild>
                            <w:div w:id="82870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5500971">
      <w:bodyDiv w:val="1"/>
      <w:marLeft w:val="0"/>
      <w:marRight w:val="0"/>
      <w:marTop w:val="0"/>
      <w:marBottom w:val="0"/>
      <w:divBdr>
        <w:top w:val="none" w:sz="0" w:space="0" w:color="auto"/>
        <w:left w:val="none" w:sz="0" w:space="0" w:color="auto"/>
        <w:bottom w:val="none" w:sz="0" w:space="0" w:color="auto"/>
        <w:right w:val="none" w:sz="0" w:space="0" w:color="auto"/>
      </w:divBdr>
    </w:div>
    <w:div w:id="2074817611">
      <w:bodyDiv w:val="1"/>
      <w:marLeft w:val="0"/>
      <w:marRight w:val="0"/>
      <w:marTop w:val="0"/>
      <w:marBottom w:val="0"/>
      <w:divBdr>
        <w:top w:val="none" w:sz="0" w:space="0" w:color="auto"/>
        <w:left w:val="none" w:sz="0" w:space="0" w:color="auto"/>
        <w:bottom w:val="none" w:sz="0" w:space="0" w:color="auto"/>
        <w:right w:val="none" w:sz="0" w:space="0" w:color="auto"/>
      </w:divBdr>
    </w:div>
    <w:div w:id="2089303283">
      <w:bodyDiv w:val="1"/>
      <w:marLeft w:val="0"/>
      <w:marRight w:val="0"/>
      <w:marTop w:val="0"/>
      <w:marBottom w:val="0"/>
      <w:divBdr>
        <w:top w:val="none" w:sz="0" w:space="0" w:color="auto"/>
        <w:left w:val="none" w:sz="0" w:space="0" w:color="auto"/>
        <w:bottom w:val="none" w:sz="0" w:space="0" w:color="auto"/>
        <w:right w:val="none" w:sz="0" w:space="0" w:color="auto"/>
      </w:divBdr>
    </w:div>
    <w:div w:id="2090080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azzou.be" TargetMode="External"/><Relationship Id="rId18" Type="http://schemas.openxmlformats.org/officeDocument/2006/relationships/hyperlink" Target="https://sanomalearning.co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privacy@vanin.be" TargetMode="External"/><Relationship Id="rId7" Type="http://schemas.openxmlformats.org/officeDocument/2006/relationships/footnotes" Target="footnotes.xml"/><Relationship Id="rId12" Type="http://schemas.openxmlformats.org/officeDocument/2006/relationships/hyperlink" Target="http://www.vanin.be" TargetMode="External"/><Relationship Id="rId17" Type="http://schemas.openxmlformats.org/officeDocument/2006/relationships/hyperlink" Target="https://mailchimp.com/"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elastic.co/products/kibana" TargetMode="External"/><Relationship Id="rId20" Type="http://schemas.openxmlformats.org/officeDocument/2006/relationships/hyperlink" Target="http://www.vanin.be/fr/privac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s://aws.amazon.com" TargetMode="External"/><Relationship Id="rId23" Type="http://schemas.openxmlformats.org/officeDocument/2006/relationships/hyperlink" Target="mailto:informations@vanin.be" TargetMode="External"/><Relationship Id="rId10" Type="http://schemas.openxmlformats.org/officeDocument/2006/relationships/hyperlink" Target="http://www.vanin.be/fr/privacy" TargetMode="External"/><Relationship Id="rId19" Type="http://schemas.openxmlformats.org/officeDocument/2006/relationships/hyperlink" Target="https://firebase.google.com" TargetMode="External"/><Relationship Id="rId4" Type="http://schemas.microsoft.com/office/2007/relationships/stylesWithEffects" Target="stylesWithEffects.xml"/><Relationship Id="rId9" Type="http://schemas.openxmlformats.org/officeDocument/2006/relationships/hyperlink" Target="https://www.vanin.be/fr/privacy" TargetMode="External"/><Relationship Id="rId14" Type="http://schemas.openxmlformats.org/officeDocument/2006/relationships/hyperlink" Target="http://www.myvanin.be" TargetMode="External"/><Relationship Id="rId22" Type="http://schemas.openxmlformats.org/officeDocument/2006/relationships/hyperlink" Target="http://www.vanin.be/wazzou"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Custom 10">
      <a:dk1>
        <a:srgbClr val="000000"/>
      </a:dk1>
      <a:lt1>
        <a:srgbClr val="FFFFFF"/>
      </a:lt1>
      <a:dk2>
        <a:srgbClr val="6A1A41"/>
      </a:dk2>
      <a:lt2>
        <a:srgbClr val="FFFFFF"/>
      </a:lt2>
      <a:accent1>
        <a:srgbClr val="774A39"/>
      </a:accent1>
      <a:accent2>
        <a:srgbClr val="B10034"/>
      </a:accent2>
      <a:accent3>
        <a:srgbClr val="FFC000"/>
      </a:accent3>
      <a:accent4>
        <a:srgbClr val="55601C"/>
      </a:accent4>
      <a:accent5>
        <a:srgbClr val="85888B"/>
      </a:accent5>
      <a:accent6>
        <a:srgbClr val="6A1A41"/>
      </a:accent6>
      <a:hlink>
        <a:srgbClr val="FDC82F"/>
      </a:hlink>
      <a:folHlink>
        <a:srgbClr val="BED6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3C862E-20DA-443D-92F1-29DB7E408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6456</Words>
  <Characters>35514</Characters>
  <Application>Microsoft Office Word</Application>
  <DocSecurity>0</DocSecurity>
  <Lines>295</Lines>
  <Paragraphs>83</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LinksUpToDate>false</LinksUpToDate>
  <CharactersWithSpaces>41887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2018-08-31T09:40:00Z</dcterms:created>
  <dcterms:modified xsi:type="dcterms:W3CDTF">2019-08-23T13:51:00Z</dcterms:modified>
</cp:coreProperties>
</file>